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68B6" w14:textId="77777777" w:rsidR="005927DC" w:rsidRDefault="005927DC" w:rsidP="005927DC">
      <w:pPr>
        <w:pStyle w:val="Standard"/>
        <w:widowControl w:val="0"/>
        <w:jc w:val="center"/>
      </w:pPr>
      <w:r>
        <w:rPr>
          <w:noProof/>
        </w:rPr>
        <w:drawing>
          <wp:inline distT="0" distB="0" distL="0" distR="0" wp14:anchorId="1F17CA37" wp14:editId="6EB569EF">
            <wp:extent cx="609484" cy="561962"/>
            <wp:effectExtent l="0" t="0" r="116" b="0"/>
            <wp:docPr id="3" name="Imagem 3"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61962"/>
                    </a:xfrm>
                    <a:prstGeom prst="rect">
                      <a:avLst/>
                    </a:prstGeom>
                    <a:noFill/>
                    <a:ln>
                      <a:noFill/>
                      <a:prstDash/>
                    </a:ln>
                  </pic:spPr>
                </pic:pic>
              </a:graphicData>
            </a:graphic>
          </wp:inline>
        </w:drawing>
      </w:r>
    </w:p>
    <w:p w14:paraId="4220148A" w14:textId="77777777" w:rsidR="005927DC" w:rsidRDefault="005927DC" w:rsidP="005927DC">
      <w:pPr>
        <w:pStyle w:val="Standard"/>
        <w:widowControl w:val="0"/>
        <w:tabs>
          <w:tab w:val="left" w:pos="567"/>
        </w:tabs>
        <w:jc w:val="center"/>
        <w:rPr>
          <w:b/>
          <w:sz w:val="20"/>
          <w:szCs w:val="20"/>
        </w:rPr>
      </w:pPr>
      <w:r>
        <w:rPr>
          <w:b/>
          <w:sz w:val="20"/>
          <w:szCs w:val="20"/>
        </w:rPr>
        <w:t>MINISTÉRIO DA DEFESA</w:t>
      </w:r>
    </w:p>
    <w:p w14:paraId="63C0C6E0" w14:textId="77777777" w:rsidR="005927DC" w:rsidRDefault="005927DC" w:rsidP="005927DC">
      <w:pPr>
        <w:pStyle w:val="Standard"/>
        <w:widowControl w:val="0"/>
        <w:tabs>
          <w:tab w:val="left" w:pos="567"/>
        </w:tabs>
        <w:jc w:val="center"/>
        <w:rPr>
          <w:b/>
          <w:sz w:val="20"/>
          <w:szCs w:val="20"/>
        </w:rPr>
      </w:pPr>
      <w:r>
        <w:rPr>
          <w:b/>
          <w:sz w:val="20"/>
          <w:szCs w:val="20"/>
        </w:rPr>
        <w:t>EXÉRCITO BRASILEIRO</w:t>
      </w:r>
    </w:p>
    <w:p w14:paraId="759A69EC" w14:textId="77777777" w:rsidR="005927DC" w:rsidRDefault="005927DC" w:rsidP="005927DC">
      <w:pPr>
        <w:pStyle w:val="Standard"/>
        <w:widowControl w:val="0"/>
        <w:tabs>
          <w:tab w:val="left" w:pos="567"/>
        </w:tabs>
        <w:jc w:val="center"/>
        <w:rPr>
          <w:b/>
          <w:sz w:val="20"/>
          <w:szCs w:val="20"/>
        </w:rPr>
      </w:pPr>
      <w:r>
        <w:rPr>
          <w:b/>
          <w:sz w:val="20"/>
          <w:szCs w:val="20"/>
        </w:rPr>
        <w:t>COMANDO DA 12ª REGIÃO MILITAR</w:t>
      </w:r>
    </w:p>
    <w:p w14:paraId="3FDE67D0" w14:textId="77777777" w:rsidR="005927DC" w:rsidRDefault="005927DC" w:rsidP="005927DC">
      <w:pPr>
        <w:pStyle w:val="Standard"/>
        <w:widowControl w:val="0"/>
        <w:tabs>
          <w:tab w:val="left" w:pos="567"/>
        </w:tabs>
        <w:jc w:val="center"/>
        <w:rPr>
          <w:b/>
          <w:sz w:val="20"/>
          <w:szCs w:val="20"/>
        </w:rPr>
      </w:pPr>
      <w:r>
        <w:rPr>
          <w:b/>
          <w:sz w:val="20"/>
          <w:szCs w:val="20"/>
        </w:rPr>
        <w:t>(Comando de Elementos de Fronteira/1948)</w:t>
      </w:r>
    </w:p>
    <w:p w14:paraId="524171C0" w14:textId="77777777" w:rsidR="005927DC" w:rsidRDefault="005927DC" w:rsidP="005927DC">
      <w:pPr>
        <w:pStyle w:val="Standard"/>
        <w:widowControl w:val="0"/>
        <w:tabs>
          <w:tab w:val="left" w:pos="567"/>
        </w:tabs>
        <w:jc w:val="center"/>
        <w:rPr>
          <w:b/>
          <w:sz w:val="20"/>
          <w:szCs w:val="20"/>
        </w:rPr>
      </w:pPr>
      <w:r>
        <w:rPr>
          <w:b/>
          <w:sz w:val="20"/>
          <w:szCs w:val="20"/>
        </w:rPr>
        <w:t>REGIÃO MENDONÇA FURTADO</w:t>
      </w:r>
    </w:p>
    <w:p w14:paraId="33B5AEC3" w14:textId="77777777" w:rsidR="005927DC" w:rsidRDefault="005927DC" w:rsidP="005927DC">
      <w:pPr>
        <w:pStyle w:val="Standard"/>
        <w:spacing w:line="360" w:lineRule="auto"/>
        <w:ind w:right="-234"/>
        <w:jc w:val="center"/>
        <w:rPr>
          <w:b/>
          <w:sz w:val="26"/>
        </w:rPr>
      </w:pPr>
    </w:p>
    <w:p w14:paraId="5BFE4AC7" w14:textId="77777777" w:rsidR="005927DC" w:rsidRDefault="005927DC" w:rsidP="005927DC">
      <w:pPr>
        <w:pStyle w:val="Standard"/>
        <w:spacing w:line="360" w:lineRule="auto"/>
        <w:ind w:right="-234"/>
        <w:jc w:val="center"/>
        <w:rPr>
          <w:b/>
          <w:color w:val="FF0000"/>
          <w:sz w:val="28"/>
          <w:szCs w:val="28"/>
        </w:rPr>
      </w:pPr>
      <w:r>
        <w:rPr>
          <w:b/>
          <w:color w:val="FF0000"/>
          <w:sz w:val="28"/>
          <w:szCs w:val="28"/>
        </w:rPr>
        <w:t>ANEXO I</w:t>
      </w:r>
    </w:p>
    <w:p w14:paraId="45878943" w14:textId="77777777" w:rsidR="005927DC" w:rsidRDefault="005927DC" w:rsidP="005927DC">
      <w:pPr>
        <w:pStyle w:val="Standard"/>
        <w:spacing w:line="360" w:lineRule="auto"/>
        <w:ind w:right="-234"/>
        <w:jc w:val="center"/>
        <w:rPr>
          <w:b/>
          <w:sz w:val="28"/>
          <w:szCs w:val="28"/>
        </w:rPr>
      </w:pPr>
      <w:r>
        <w:rPr>
          <w:b/>
          <w:sz w:val="28"/>
          <w:szCs w:val="28"/>
        </w:rPr>
        <w:t>DECLARAÇÃO DE CIÊNCIA E CONCORDÂNCIA</w:t>
      </w:r>
    </w:p>
    <w:p w14:paraId="7BA9A86D" w14:textId="77777777" w:rsidR="005927DC" w:rsidRDefault="005927DC" w:rsidP="005927DC">
      <w:pPr>
        <w:pStyle w:val="Standard"/>
        <w:spacing w:line="360" w:lineRule="auto"/>
        <w:ind w:right="-234"/>
        <w:jc w:val="center"/>
        <w:rPr>
          <w:b/>
          <w:sz w:val="26"/>
        </w:rPr>
      </w:pPr>
    </w:p>
    <w:p w14:paraId="36AF5CAD" w14:textId="77777777" w:rsidR="005927DC" w:rsidRDefault="005927DC" w:rsidP="005927DC">
      <w:pPr>
        <w:pStyle w:val="Standard"/>
        <w:tabs>
          <w:tab w:val="left" w:pos="567"/>
        </w:tabs>
        <w:spacing w:line="360" w:lineRule="auto"/>
        <w:ind w:right="-232"/>
        <w:jc w:val="both"/>
      </w:pPr>
      <w:r>
        <w:tab/>
        <w:t xml:space="preserve">Declaro que a ................................................................................................................................... </w:t>
      </w:r>
      <w:r>
        <w:rPr>
          <w:i/>
          <w:color w:val="FF0000"/>
        </w:rPr>
        <w:t>[identificação da organização da sociedade civil – OSC]</w:t>
      </w:r>
      <w:r>
        <w:t xml:space="preserve"> está </w:t>
      </w:r>
      <w:r>
        <w:rPr>
          <w:color w:val="000000"/>
        </w:rPr>
        <w:t xml:space="preserve">ciente e concorda com as disposições previstas no Edital de Chamamento Público </w:t>
      </w:r>
      <w:r>
        <w:t xml:space="preserve">nº .........../20...... </w:t>
      </w:r>
      <w:r>
        <w:rPr>
          <w:color w:val="000000"/>
        </w:rPr>
        <w:t>e em seus anexos, bem como que se responsabiliza, sob as penas da Lei, pela veracidade e legitimidade das informações e documentos apresentados durante o processo de seleção.</w:t>
      </w:r>
    </w:p>
    <w:p w14:paraId="00833517" w14:textId="77777777" w:rsidR="005927DC" w:rsidRDefault="005927DC" w:rsidP="005927DC">
      <w:pPr>
        <w:pStyle w:val="Standard"/>
        <w:tabs>
          <w:tab w:val="left" w:pos="567"/>
        </w:tabs>
        <w:spacing w:line="360" w:lineRule="auto"/>
        <w:ind w:right="-232"/>
        <w:jc w:val="both"/>
        <w:rPr>
          <w:color w:val="000000"/>
        </w:rPr>
      </w:pPr>
    </w:p>
    <w:p w14:paraId="44985779" w14:textId="77777777" w:rsidR="005927DC" w:rsidRDefault="005927DC" w:rsidP="005927DC">
      <w:pPr>
        <w:pStyle w:val="Standard"/>
        <w:spacing w:line="360" w:lineRule="auto"/>
        <w:ind w:right="-232"/>
        <w:jc w:val="center"/>
      </w:pPr>
      <w:r>
        <w:t>Manaus-AM, ____ de ______________ de 2022.</w:t>
      </w:r>
    </w:p>
    <w:p w14:paraId="23608591" w14:textId="77777777" w:rsidR="005927DC" w:rsidRDefault="005927DC" w:rsidP="005927DC">
      <w:pPr>
        <w:pStyle w:val="Standard"/>
        <w:spacing w:line="360" w:lineRule="auto"/>
        <w:ind w:right="-232"/>
        <w:jc w:val="center"/>
      </w:pPr>
    </w:p>
    <w:p w14:paraId="48F0CAFD" w14:textId="77777777" w:rsidR="005927DC" w:rsidRDefault="005927DC" w:rsidP="005927DC">
      <w:pPr>
        <w:pStyle w:val="Standard"/>
        <w:spacing w:line="360" w:lineRule="auto"/>
        <w:ind w:right="-232"/>
        <w:jc w:val="center"/>
      </w:pPr>
    </w:p>
    <w:p w14:paraId="58A83868" w14:textId="77777777" w:rsidR="005927DC" w:rsidRDefault="005927DC" w:rsidP="005927DC">
      <w:pPr>
        <w:pStyle w:val="Standard"/>
        <w:spacing w:line="360" w:lineRule="auto"/>
        <w:ind w:right="-232"/>
        <w:jc w:val="center"/>
      </w:pPr>
      <w:r>
        <w:t>...........................................................................................</w:t>
      </w:r>
    </w:p>
    <w:p w14:paraId="4888C838" w14:textId="77777777" w:rsidR="005927DC" w:rsidRDefault="005927DC" w:rsidP="005927DC">
      <w:pPr>
        <w:pStyle w:val="Standard"/>
        <w:spacing w:line="360" w:lineRule="auto"/>
        <w:ind w:right="-232"/>
        <w:jc w:val="center"/>
      </w:pPr>
      <w:r>
        <w:t>(Nome e Cargo do Representante Legal da OSC)</w:t>
      </w:r>
    </w:p>
    <w:p w14:paraId="4275EF66" w14:textId="77777777" w:rsidR="005927DC" w:rsidRDefault="005927DC" w:rsidP="005927DC">
      <w:pPr>
        <w:pStyle w:val="Standard"/>
        <w:tabs>
          <w:tab w:val="left" w:pos="567"/>
        </w:tabs>
        <w:spacing w:line="360" w:lineRule="auto"/>
        <w:ind w:right="-232"/>
        <w:jc w:val="both"/>
      </w:pPr>
    </w:p>
    <w:p w14:paraId="416DFAD7" w14:textId="77777777" w:rsidR="005927DC" w:rsidRDefault="005927DC" w:rsidP="005927DC">
      <w:pPr>
        <w:pStyle w:val="Standard"/>
        <w:tabs>
          <w:tab w:val="left" w:pos="567"/>
        </w:tabs>
        <w:rPr>
          <w:color w:val="000000"/>
        </w:rPr>
      </w:pPr>
    </w:p>
    <w:p w14:paraId="333CDB54" w14:textId="77777777" w:rsidR="005927DC" w:rsidRDefault="005927DC" w:rsidP="005927DC">
      <w:pPr>
        <w:pStyle w:val="Standard"/>
        <w:tabs>
          <w:tab w:val="left" w:pos="567"/>
        </w:tabs>
        <w:rPr>
          <w:color w:val="000000"/>
        </w:rPr>
      </w:pPr>
    </w:p>
    <w:p w14:paraId="40B6FB75" w14:textId="77777777" w:rsidR="005927DC" w:rsidRDefault="005927DC" w:rsidP="005927DC">
      <w:pPr>
        <w:pStyle w:val="Standard"/>
        <w:tabs>
          <w:tab w:val="left" w:pos="567"/>
        </w:tabs>
        <w:rPr>
          <w:color w:val="000000"/>
        </w:rPr>
      </w:pPr>
    </w:p>
    <w:p w14:paraId="46D99E75" w14:textId="77777777" w:rsidR="005927DC" w:rsidRDefault="005927DC" w:rsidP="005927DC">
      <w:pPr>
        <w:pStyle w:val="Standard"/>
        <w:tabs>
          <w:tab w:val="left" w:pos="567"/>
        </w:tabs>
        <w:rPr>
          <w:color w:val="000000"/>
        </w:rPr>
      </w:pPr>
    </w:p>
    <w:p w14:paraId="25A0B803" w14:textId="77777777" w:rsidR="005927DC" w:rsidRDefault="005927DC" w:rsidP="005927DC">
      <w:pPr>
        <w:pStyle w:val="Standard"/>
        <w:tabs>
          <w:tab w:val="left" w:pos="567"/>
        </w:tabs>
        <w:rPr>
          <w:color w:val="000000"/>
        </w:rPr>
      </w:pPr>
    </w:p>
    <w:p w14:paraId="21C005D6" w14:textId="77777777" w:rsidR="005927DC" w:rsidRDefault="005927DC" w:rsidP="005927DC">
      <w:pPr>
        <w:pStyle w:val="Standard"/>
        <w:tabs>
          <w:tab w:val="left" w:pos="567"/>
        </w:tabs>
        <w:rPr>
          <w:color w:val="000000"/>
        </w:rPr>
      </w:pPr>
    </w:p>
    <w:p w14:paraId="5EACA5CD" w14:textId="77777777" w:rsidR="005927DC" w:rsidRDefault="005927DC" w:rsidP="005927DC">
      <w:pPr>
        <w:pStyle w:val="Standard"/>
        <w:tabs>
          <w:tab w:val="left" w:pos="567"/>
        </w:tabs>
        <w:rPr>
          <w:color w:val="000000"/>
        </w:rPr>
      </w:pPr>
    </w:p>
    <w:p w14:paraId="2061991E" w14:textId="77777777" w:rsidR="005927DC" w:rsidRDefault="005927DC" w:rsidP="005927DC">
      <w:pPr>
        <w:pStyle w:val="Standard"/>
        <w:tabs>
          <w:tab w:val="left" w:pos="567"/>
        </w:tabs>
        <w:rPr>
          <w:color w:val="000000"/>
        </w:rPr>
      </w:pPr>
    </w:p>
    <w:p w14:paraId="5B3BE019" w14:textId="77777777" w:rsidR="005927DC" w:rsidRDefault="005927DC" w:rsidP="005927DC">
      <w:pPr>
        <w:pStyle w:val="Standard"/>
        <w:tabs>
          <w:tab w:val="left" w:pos="567"/>
        </w:tabs>
        <w:rPr>
          <w:color w:val="000000"/>
        </w:rPr>
      </w:pPr>
    </w:p>
    <w:p w14:paraId="231114DF" w14:textId="77777777" w:rsidR="005927DC" w:rsidRDefault="005927DC" w:rsidP="005927DC">
      <w:pPr>
        <w:pStyle w:val="Standard"/>
        <w:tabs>
          <w:tab w:val="left" w:pos="567"/>
        </w:tabs>
        <w:rPr>
          <w:color w:val="000000"/>
        </w:rPr>
      </w:pPr>
    </w:p>
    <w:p w14:paraId="615A772A" w14:textId="77777777" w:rsidR="005927DC" w:rsidRDefault="005927DC" w:rsidP="005927DC">
      <w:pPr>
        <w:pStyle w:val="Standard"/>
        <w:tabs>
          <w:tab w:val="left" w:pos="567"/>
        </w:tabs>
        <w:rPr>
          <w:color w:val="000000"/>
        </w:rPr>
      </w:pPr>
    </w:p>
    <w:p w14:paraId="669A8363" w14:textId="77777777" w:rsidR="005927DC" w:rsidRDefault="005927DC" w:rsidP="005927DC">
      <w:pPr>
        <w:pStyle w:val="Standard"/>
        <w:tabs>
          <w:tab w:val="left" w:pos="567"/>
        </w:tabs>
        <w:rPr>
          <w:color w:val="000000"/>
        </w:rPr>
      </w:pPr>
    </w:p>
    <w:p w14:paraId="50AF53D7" w14:textId="77777777" w:rsidR="005927DC" w:rsidRDefault="005927DC" w:rsidP="005927DC">
      <w:pPr>
        <w:pStyle w:val="Standard"/>
        <w:tabs>
          <w:tab w:val="left" w:pos="567"/>
        </w:tabs>
        <w:rPr>
          <w:color w:val="000000"/>
        </w:rPr>
      </w:pPr>
    </w:p>
    <w:p w14:paraId="71304801" w14:textId="77777777" w:rsidR="005927DC" w:rsidRDefault="005927DC" w:rsidP="005927DC">
      <w:pPr>
        <w:pStyle w:val="Standard"/>
        <w:tabs>
          <w:tab w:val="left" w:pos="567"/>
        </w:tabs>
        <w:rPr>
          <w:color w:val="000000"/>
        </w:rPr>
      </w:pPr>
    </w:p>
    <w:p w14:paraId="64473397" w14:textId="77777777" w:rsidR="005927DC" w:rsidRDefault="005927DC" w:rsidP="005927DC">
      <w:pPr>
        <w:pStyle w:val="Standard"/>
        <w:widowControl w:val="0"/>
        <w:jc w:val="center"/>
      </w:pPr>
      <w:r>
        <w:rPr>
          <w:noProof/>
        </w:rPr>
        <w:lastRenderedPageBreak/>
        <w:drawing>
          <wp:inline distT="0" distB="0" distL="0" distR="0" wp14:anchorId="40ADDA61" wp14:editId="689F8C15">
            <wp:extent cx="609484" cy="561962"/>
            <wp:effectExtent l="0" t="0" r="116" b="0"/>
            <wp:docPr id="4" name="Imagem 4"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61962"/>
                    </a:xfrm>
                    <a:prstGeom prst="rect">
                      <a:avLst/>
                    </a:prstGeom>
                    <a:noFill/>
                    <a:ln>
                      <a:noFill/>
                      <a:prstDash/>
                    </a:ln>
                  </pic:spPr>
                </pic:pic>
              </a:graphicData>
            </a:graphic>
          </wp:inline>
        </w:drawing>
      </w:r>
    </w:p>
    <w:p w14:paraId="1A9310FC" w14:textId="77777777" w:rsidR="005927DC" w:rsidRDefault="005927DC" w:rsidP="005927DC">
      <w:pPr>
        <w:pStyle w:val="Standard"/>
        <w:widowControl w:val="0"/>
        <w:tabs>
          <w:tab w:val="left" w:pos="567"/>
        </w:tabs>
        <w:jc w:val="center"/>
        <w:rPr>
          <w:b/>
          <w:sz w:val="20"/>
          <w:szCs w:val="20"/>
        </w:rPr>
      </w:pPr>
      <w:r>
        <w:rPr>
          <w:b/>
          <w:sz w:val="20"/>
          <w:szCs w:val="20"/>
        </w:rPr>
        <w:t>MINISTÉRIO DA DEFESA</w:t>
      </w:r>
    </w:p>
    <w:p w14:paraId="16FF40F5" w14:textId="77777777" w:rsidR="005927DC" w:rsidRDefault="005927DC" w:rsidP="005927DC">
      <w:pPr>
        <w:pStyle w:val="Standard"/>
        <w:widowControl w:val="0"/>
        <w:tabs>
          <w:tab w:val="left" w:pos="567"/>
        </w:tabs>
        <w:jc w:val="center"/>
        <w:rPr>
          <w:b/>
          <w:sz w:val="20"/>
          <w:szCs w:val="20"/>
        </w:rPr>
      </w:pPr>
      <w:r>
        <w:rPr>
          <w:b/>
          <w:sz w:val="20"/>
          <w:szCs w:val="20"/>
        </w:rPr>
        <w:t>EXÉRCITO BRASILEIRO</w:t>
      </w:r>
    </w:p>
    <w:p w14:paraId="596BAD53" w14:textId="77777777" w:rsidR="005927DC" w:rsidRDefault="005927DC" w:rsidP="005927DC">
      <w:pPr>
        <w:pStyle w:val="Standard"/>
        <w:widowControl w:val="0"/>
        <w:tabs>
          <w:tab w:val="left" w:pos="567"/>
        </w:tabs>
        <w:jc w:val="center"/>
        <w:rPr>
          <w:b/>
          <w:sz w:val="20"/>
          <w:szCs w:val="20"/>
        </w:rPr>
      </w:pPr>
      <w:r>
        <w:rPr>
          <w:b/>
          <w:sz w:val="20"/>
          <w:szCs w:val="20"/>
        </w:rPr>
        <w:t>COMANDO DA 12ª REGIÃO MILITAR</w:t>
      </w:r>
    </w:p>
    <w:p w14:paraId="12E53D72" w14:textId="77777777" w:rsidR="005927DC" w:rsidRDefault="005927DC" w:rsidP="005927DC">
      <w:pPr>
        <w:pStyle w:val="Standard"/>
        <w:widowControl w:val="0"/>
        <w:tabs>
          <w:tab w:val="left" w:pos="567"/>
        </w:tabs>
        <w:jc w:val="center"/>
        <w:rPr>
          <w:b/>
          <w:sz w:val="20"/>
          <w:szCs w:val="20"/>
        </w:rPr>
      </w:pPr>
      <w:r>
        <w:rPr>
          <w:b/>
          <w:sz w:val="20"/>
          <w:szCs w:val="20"/>
        </w:rPr>
        <w:t>(Comando de Elementos de Fronteira/1948)</w:t>
      </w:r>
    </w:p>
    <w:p w14:paraId="7F72EE4A" w14:textId="77777777" w:rsidR="005927DC" w:rsidRDefault="005927DC" w:rsidP="005927DC">
      <w:pPr>
        <w:pStyle w:val="Standard"/>
        <w:widowControl w:val="0"/>
        <w:tabs>
          <w:tab w:val="left" w:pos="567"/>
        </w:tabs>
        <w:jc w:val="center"/>
        <w:rPr>
          <w:b/>
          <w:sz w:val="20"/>
          <w:szCs w:val="20"/>
        </w:rPr>
      </w:pPr>
      <w:r>
        <w:rPr>
          <w:b/>
          <w:sz w:val="20"/>
          <w:szCs w:val="20"/>
        </w:rPr>
        <w:t>REGIÃO MENDONÇA FURTADO</w:t>
      </w:r>
    </w:p>
    <w:p w14:paraId="772C8FB4" w14:textId="77777777" w:rsidR="005927DC" w:rsidRDefault="005927DC" w:rsidP="005927DC">
      <w:pPr>
        <w:pStyle w:val="Standard"/>
        <w:spacing w:line="360" w:lineRule="auto"/>
        <w:ind w:right="-234"/>
        <w:jc w:val="center"/>
        <w:rPr>
          <w:b/>
          <w:color w:val="FF0000"/>
          <w:sz w:val="28"/>
          <w:szCs w:val="28"/>
        </w:rPr>
      </w:pPr>
    </w:p>
    <w:p w14:paraId="0391F24B" w14:textId="77777777" w:rsidR="005927DC" w:rsidRDefault="005927DC" w:rsidP="005927DC">
      <w:pPr>
        <w:pStyle w:val="Standard"/>
        <w:spacing w:line="360" w:lineRule="auto"/>
        <w:ind w:right="-234"/>
        <w:jc w:val="center"/>
        <w:rPr>
          <w:b/>
          <w:color w:val="FF0000"/>
          <w:sz w:val="28"/>
          <w:szCs w:val="28"/>
        </w:rPr>
      </w:pPr>
      <w:r>
        <w:rPr>
          <w:b/>
          <w:color w:val="FF0000"/>
          <w:sz w:val="28"/>
          <w:szCs w:val="28"/>
        </w:rPr>
        <w:t>ANEXO II</w:t>
      </w:r>
    </w:p>
    <w:p w14:paraId="1108CB24" w14:textId="77777777" w:rsidR="005927DC" w:rsidRDefault="005927DC" w:rsidP="005927DC">
      <w:pPr>
        <w:pStyle w:val="Standard"/>
        <w:spacing w:line="360" w:lineRule="auto"/>
        <w:ind w:right="-234"/>
        <w:jc w:val="center"/>
        <w:rPr>
          <w:b/>
          <w:sz w:val="28"/>
          <w:szCs w:val="28"/>
        </w:rPr>
      </w:pPr>
      <w:r>
        <w:rPr>
          <w:b/>
          <w:sz w:val="28"/>
          <w:szCs w:val="28"/>
        </w:rPr>
        <w:t>DECLARAÇÃO E RELAÇÃO DOS DIRIGENTES DA ENTIDADE</w:t>
      </w:r>
    </w:p>
    <w:p w14:paraId="1965D7C8" w14:textId="77777777" w:rsidR="005927DC" w:rsidRDefault="005927DC" w:rsidP="005927DC">
      <w:pPr>
        <w:pStyle w:val="Standard"/>
        <w:spacing w:line="360" w:lineRule="auto"/>
        <w:ind w:right="-234"/>
        <w:jc w:val="center"/>
        <w:rPr>
          <w:b/>
          <w:sz w:val="28"/>
          <w:szCs w:val="28"/>
        </w:rPr>
      </w:pPr>
    </w:p>
    <w:p w14:paraId="7313D3DE" w14:textId="77777777" w:rsidR="005927DC" w:rsidRDefault="005927DC" w:rsidP="005927DC">
      <w:pPr>
        <w:pStyle w:val="Standard"/>
        <w:tabs>
          <w:tab w:val="left" w:pos="567"/>
        </w:tabs>
        <w:spacing w:line="360" w:lineRule="auto"/>
        <w:ind w:right="-232" w:firstLine="567"/>
        <w:jc w:val="both"/>
      </w:pPr>
      <w:r>
        <w:t xml:space="preserve">Declaro para os devidos fins, em nome da............................................................................................................................................................... </w:t>
      </w:r>
      <w:r>
        <w:rPr>
          <w:i/>
          <w:color w:val="FF0000"/>
        </w:rPr>
        <w:t>[identificação da organização da sociedade civil – OSC]</w:t>
      </w:r>
      <w:r>
        <w:t>, que:</w:t>
      </w:r>
    </w:p>
    <w:p w14:paraId="5AB3DF09" w14:textId="77777777" w:rsidR="005927DC" w:rsidRDefault="005927DC" w:rsidP="005927DC">
      <w:pPr>
        <w:pStyle w:val="PargrafodaLista"/>
        <w:tabs>
          <w:tab w:val="left" w:pos="993"/>
        </w:tabs>
        <w:spacing w:line="360" w:lineRule="auto"/>
        <w:ind w:left="0" w:right="-232"/>
        <w:jc w:val="both"/>
      </w:pPr>
      <w:r>
        <w:rPr>
          <w:color w:val="000000"/>
          <w:lang w:eastAsia="pt-BR"/>
        </w:rPr>
        <w:tab/>
        <w:t xml:space="preserve">a) 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w:t>
      </w:r>
      <w:r>
        <w:rPr>
          <w:color w:val="000000"/>
          <w:lang w:eastAsia="pt-BR"/>
        </w:rPr>
        <w:t>;</w:t>
      </w:r>
    </w:p>
    <w:tbl>
      <w:tblPr>
        <w:tblW w:w="9072" w:type="dxa"/>
        <w:tblInd w:w="-5" w:type="dxa"/>
        <w:tblLayout w:type="fixed"/>
        <w:tblCellMar>
          <w:left w:w="10" w:type="dxa"/>
          <w:right w:w="10" w:type="dxa"/>
        </w:tblCellMar>
        <w:tblLook w:val="04A0" w:firstRow="1" w:lastRow="0" w:firstColumn="1" w:lastColumn="0" w:noHBand="0" w:noVBand="1"/>
      </w:tblPr>
      <w:tblGrid>
        <w:gridCol w:w="2977"/>
        <w:gridCol w:w="3402"/>
        <w:gridCol w:w="2693"/>
      </w:tblGrid>
      <w:tr w:rsidR="005927DC" w14:paraId="7BECB5A6" w14:textId="77777777" w:rsidTr="00A91F84">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51FB" w14:textId="77777777" w:rsidR="005927DC" w:rsidRDefault="005927DC" w:rsidP="00A91F84">
            <w:pPr>
              <w:pStyle w:val="PargrafodaLista"/>
              <w:tabs>
                <w:tab w:val="left" w:pos="993"/>
              </w:tabs>
              <w:ind w:left="0" w:right="-232"/>
              <w:jc w:val="center"/>
              <w:rPr>
                <w:b/>
                <w:color w:val="000000"/>
                <w:lang w:eastAsia="pt-BR"/>
              </w:rPr>
            </w:pPr>
          </w:p>
          <w:p w14:paraId="72D5F1BB" w14:textId="77777777" w:rsidR="005927DC" w:rsidRDefault="005927DC" w:rsidP="00A91F84">
            <w:pPr>
              <w:pStyle w:val="PargrafodaLista"/>
              <w:tabs>
                <w:tab w:val="left" w:pos="993"/>
              </w:tabs>
              <w:ind w:left="0" w:right="-232"/>
              <w:jc w:val="center"/>
              <w:rPr>
                <w:b/>
                <w:color w:val="000000"/>
                <w:lang w:eastAsia="pt-BR"/>
              </w:rPr>
            </w:pPr>
            <w:r>
              <w:rPr>
                <w:b/>
                <w:color w:val="000000"/>
                <w:lang w:eastAsia="pt-BR"/>
              </w:rPr>
              <w:t>RELAÇÃO NOMINAL ATUALIZADA DOS DIRIGENTES DA ENTIDADE</w:t>
            </w:r>
          </w:p>
          <w:p w14:paraId="14A79430" w14:textId="77777777" w:rsidR="005927DC" w:rsidRDefault="005927DC" w:rsidP="00A91F84">
            <w:pPr>
              <w:pStyle w:val="PargrafodaLista"/>
              <w:tabs>
                <w:tab w:val="left" w:pos="993"/>
              </w:tabs>
              <w:ind w:left="0" w:right="-232"/>
              <w:jc w:val="center"/>
              <w:rPr>
                <w:b/>
                <w:color w:val="000000"/>
                <w:lang w:eastAsia="pt-BR"/>
              </w:rPr>
            </w:pPr>
          </w:p>
        </w:tc>
      </w:tr>
      <w:tr w:rsidR="005927DC" w14:paraId="6E13CBDB"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194B2" w14:textId="77777777" w:rsidR="005927DC" w:rsidRDefault="005927DC" w:rsidP="00A91F84">
            <w:pPr>
              <w:pStyle w:val="PargrafodaLista"/>
              <w:tabs>
                <w:tab w:val="left" w:pos="993"/>
              </w:tabs>
              <w:ind w:left="0" w:right="-232"/>
              <w:jc w:val="center"/>
              <w:rPr>
                <w:b/>
              </w:rPr>
            </w:pPr>
          </w:p>
          <w:p w14:paraId="2EB24004" w14:textId="77777777" w:rsidR="005927DC" w:rsidRDefault="005927DC" w:rsidP="00A91F84">
            <w:pPr>
              <w:pStyle w:val="PargrafodaLista"/>
              <w:tabs>
                <w:tab w:val="left" w:pos="993"/>
              </w:tabs>
              <w:ind w:left="0" w:right="-232"/>
              <w:jc w:val="center"/>
              <w:rPr>
                <w:b/>
              </w:rPr>
            </w:pPr>
            <w:r>
              <w:rPr>
                <w:b/>
              </w:rPr>
              <w:t>Nome do dirigente e</w:t>
            </w:r>
          </w:p>
          <w:p w14:paraId="074E9AA5" w14:textId="77777777" w:rsidR="005927DC" w:rsidRDefault="005927DC" w:rsidP="00A91F84">
            <w:pPr>
              <w:pStyle w:val="PargrafodaLista"/>
              <w:tabs>
                <w:tab w:val="left" w:pos="993"/>
              </w:tabs>
              <w:ind w:left="0" w:right="-232"/>
              <w:jc w:val="center"/>
              <w:rPr>
                <w:b/>
              </w:rPr>
            </w:pPr>
            <w:r>
              <w:rPr>
                <w:b/>
              </w:rPr>
              <w:t>cargo que ocupa na OSC</w:t>
            </w:r>
          </w:p>
          <w:p w14:paraId="6D8F6077" w14:textId="77777777" w:rsidR="005927DC" w:rsidRDefault="005927DC" w:rsidP="00A91F84">
            <w:pPr>
              <w:pStyle w:val="PargrafodaLista"/>
              <w:tabs>
                <w:tab w:val="left" w:pos="993"/>
              </w:tabs>
              <w:ind w:left="0" w:right="-232"/>
              <w:jc w:val="center"/>
              <w:rPr>
                <w:b/>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9BBC" w14:textId="77777777" w:rsidR="005927DC" w:rsidRDefault="005927DC" w:rsidP="00A91F84">
            <w:pPr>
              <w:pStyle w:val="PargrafodaLista"/>
              <w:tabs>
                <w:tab w:val="left" w:pos="993"/>
              </w:tabs>
              <w:ind w:left="0" w:right="-232"/>
              <w:rPr>
                <w:b/>
                <w:color w:val="000000"/>
                <w:lang w:eastAsia="pt-BR"/>
              </w:rPr>
            </w:pPr>
          </w:p>
          <w:p w14:paraId="0487415C" w14:textId="77777777" w:rsidR="005927DC" w:rsidRDefault="005927DC" w:rsidP="00A91F84">
            <w:pPr>
              <w:pStyle w:val="PargrafodaLista"/>
              <w:tabs>
                <w:tab w:val="left" w:pos="993"/>
              </w:tabs>
              <w:ind w:left="0" w:right="-232"/>
              <w:jc w:val="center"/>
              <w:rPr>
                <w:b/>
                <w:color w:val="000000"/>
                <w:lang w:eastAsia="pt-BR"/>
              </w:rPr>
            </w:pPr>
            <w:r>
              <w:rPr>
                <w:b/>
                <w:color w:val="000000"/>
                <w:lang w:eastAsia="pt-BR"/>
              </w:rPr>
              <w:t>Carteira de identidade, órgão expedidor e CPF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1387" w14:textId="77777777" w:rsidR="005927DC" w:rsidRDefault="005927DC" w:rsidP="00A91F84">
            <w:pPr>
              <w:pStyle w:val="PargrafodaLista"/>
              <w:tabs>
                <w:tab w:val="left" w:pos="993"/>
              </w:tabs>
              <w:ind w:left="0" w:right="-232"/>
              <w:jc w:val="center"/>
              <w:rPr>
                <w:b/>
                <w:color w:val="000000"/>
                <w:lang w:eastAsia="pt-BR"/>
              </w:rPr>
            </w:pPr>
          </w:p>
          <w:p w14:paraId="49710938" w14:textId="77777777" w:rsidR="005927DC" w:rsidRDefault="005927DC" w:rsidP="00A91F84">
            <w:pPr>
              <w:pStyle w:val="PargrafodaLista"/>
              <w:tabs>
                <w:tab w:val="left" w:pos="993"/>
              </w:tabs>
              <w:ind w:left="0" w:right="-232"/>
              <w:jc w:val="center"/>
              <w:rPr>
                <w:b/>
                <w:color w:val="000000"/>
                <w:lang w:eastAsia="pt-BR"/>
              </w:rPr>
            </w:pPr>
            <w:r>
              <w:rPr>
                <w:b/>
                <w:color w:val="000000"/>
                <w:lang w:eastAsia="pt-BR"/>
              </w:rPr>
              <w:t>Endereço residencial,</w:t>
            </w:r>
          </w:p>
          <w:p w14:paraId="107B87C2" w14:textId="77777777" w:rsidR="005927DC" w:rsidRDefault="005927DC" w:rsidP="00A91F84">
            <w:pPr>
              <w:pStyle w:val="PargrafodaLista"/>
              <w:tabs>
                <w:tab w:val="left" w:pos="993"/>
              </w:tabs>
              <w:ind w:left="0" w:right="-232"/>
              <w:jc w:val="center"/>
            </w:pPr>
            <w:r>
              <w:rPr>
                <w:b/>
                <w:color w:val="000000"/>
                <w:lang w:eastAsia="pt-BR"/>
              </w:rPr>
              <w:t xml:space="preserve">telefone e </w:t>
            </w:r>
            <w:r>
              <w:rPr>
                <w:b/>
                <w:i/>
                <w:color w:val="000000"/>
                <w:lang w:eastAsia="pt-BR"/>
              </w:rPr>
              <w:t>e-mail</w:t>
            </w:r>
          </w:p>
        </w:tc>
      </w:tr>
      <w:tr w:rsidR="005927DC" w14:paraId="09E7B098"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7B1C"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A009"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B6252" w14:textId="77777777" w:rsidR="005927DC" w:rsidRDefault="005927DC" w:rsidP="00A91F84">
            <w:pPr>
              <w:pStyle w:val="PargrafodaLista"/>
              <w:tabs>
                <w:tab w:val="left" w:pos="993"/>
              </w:tabs>
              <w:ind w:left="0" w:right="-232"/>
              <w:jc w:val="center"/>
              <w:rPr>
                <w:color w:val="000000"/>
                <w:lang w:eastAsia="pt-BR"/>
              </w:rPr>
            </w:pPr>
          </w:p>
        </w:tc>
      </w:tr>
      <w:tr w:rsidR="005927DC" w14:paraId="0F1F83F0"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E71AA"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B544F"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E3477" w14:textId="77777777" w:rsidR="005927DC" w:rsidRDefault="005927DC" w:rsidP="00A91F84">
            <w:pPr>
              <w:pStyle w:val="PargrafodaLista"/>
              <w:tabs>
                <w:tab w:val="left" w:pos="993"/>
              </w:tabs>
              <w:ind w:left="0" w:right="-232"/>
              <w:jc w:val="center"/>
              <w:rPr>
                <w:color w:val="000000"/>
                <w:lang w:eastAsia="pt-BR"/>
              </w:rPr>
            </w:pPr>
          </w:p>
        </w:tc>
      </w:tr>
      <w:tr w:rsidR="005927DC" w14:paraId="0D9DADDC"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4556"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C218"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E1FE" w14:textId="77777777" w:rsidR="005927DC" w:rsidRDefault="005927DC" w:rsidP="00A91F84">
            <w:pPr>
              <w:pStyle w:val="PargrafodaLista"/>
              <w:tabs>
                <w:tab w:val="left" w:pos="993"/>
              </w:tabs>
              <w:ind w:left="0" w:right="-232"/>
              <w:jc w:val="center"/>
              <w:rPr>
                <w:color w:val="000000"/>
                <w:lang w:eastAsia="pt-BR"/>
              </w:rPr>
            </w:pPr>
          </w:p>
        </w:tc>
      </w:tr>
      <w:tr w:rsidR="005927DC" w14:paraId="2AF4FF88"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8991"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165CD"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597F" w14:textId="77777777" w:rsidR="005927DC" w:rsidRDefault="005927DC" w:rsidP="00A91F84">
            <w:pPr>
              <w:pStyle w:val="PargrafodaLista"/>
              <w:tabs>
                <w:tab w:val="left" w:pos="993"/>
              </w:tabs>
              <w:ind w:left="0" w:right="-232"/>
              <w:jc w:val="center"/>
              <w:rPr>
                <w:color w:val="000000"/>
                <w:lang w:eastAsia="pt-BR"/>
              </w:rPr>
            </w:pPr>
          </w:p>
        </w:tc>
      </w:tr>
      <w:tr w:rsidR="005927DC" w14:paraId="7EF639BD"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C632"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F3213"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C870" w14:textId="77777777" w:rsidR="005927DC" w:rsidRDefault="005927DC" w:rsidP="00A91F84">
            <w:pPr>
              <w:pStyle w:val="PargrafodaLista"/>
              <w:tabs>
                <w:tab w:val="left" w:pos="993"/>
              </w:tabs>
              <w:ind w:left="0" w:right="-232"/>
              <w:jc w:val="center"/>
              <w:rPr>
                <w:color w:val="000000"/>
                <w:lang w:eastAsia="pt-BR"/>
              </w:rPr>
            </w:pPr>
          </w:p>
        </w:tc>
      </w:tr>
      <w:tr w:rsidR="005927DC" w14:paraId="2B93D90A"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0BAF"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71484"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BA90" w14:textId="77777777" w:rsidR="005927DC" w:rsidRDefault="005927DC" w:rsidP="00A91F84">
            <w:pPr>
              <w:pStyle w:val="PargrafodaLista"/>
              <w:tabs>
                <w:tab w:val="left" w:pos="993"/>
              </w:tabs>
              <w:ind w:left="0" w:right="-232"/>
              <w:jc w:val="center"/>
              <w:rPr>
                <w:color w:val="000000"/>
                <w:lang w:eastAsia="pt-BR"/>
              </w:rPr>
            </w:pPr>
          </w:p>
        </w:tc>
      </w:tr>
      <w:tr w:rsidR="005927DC" w14:paraId="7CA0F8EB"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2D59"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8B91"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2A85" w14:textId="77777777" w:rsidR="005927DC" w:rsidRDefault="005927DC" w:rsidP="00A91F84">
            <w:pPr>
              <w:pStyle w:val="PargrafodaLista"/>
              <w:tabs>
                <w:tab w:val="left" w:pos="993"/>
              </w:tabs>
              <w:ind w:left="0" w:right="-232"/>
              <w:jc w:val="center"/>
              <w:rPr>
                <w:color w:val="000000"/>
                <w:lang w:eastAsia="pt-BR"/>
              </w:rPr>
            </w:pPr>
          </w:p>
        </w:tc>
      </w:tr>
      <w:tr w:rsidR="005927DC" w14:paraId="4F62327C"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4FF3"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EB6D"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9FBE" w14:textId="77777777" w:rsidR="005927DC" w:rsidRDefault="005927DC" w:rsidP="00A91F84">
            <w:pPr>
              <w:pStyle w:val="PargrafodaLista"/>
              <w:tabs>
                <w:tab w:val="left" w:pos="993"/>
              </w:tabs>
              <w:ind w:left="0" w:right="-232"/>
              <w:jc w:val="center"/>
              <w:rPr>
                <w:color w:val="000000"/>
                <w:lang w:eastAsia="pt-BR"/>
              </w:rPr>
            </w:pPr>
          </w:p>
        </w:tc>
      </w:tr>
      <w:tr w:rsidR="005927DC" w14:paraId="2C557215" w14:textId="77777777" w:rsidTr="00A91F84">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9F8F" w14:textId="77777777" w:rsidR="005927DC" w:rsidRDefault="005927DC" w:rsidP="00A91F84">
            <w:pPr>
              <w:pStyle w:val="PargrafodaLista"/>
              <w:tabs>
                <w:tab w:val="left" w:pos="993"/>
              </w:tabs>
              <w:ind w:left="0" w:right="-232"/>
              <w:jc w:val="center"/>
              <w:rPr>
                <w:color w:val="000000"/>
                <w:lang w:eastAsia="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E2A0" w14:textId="77777777" w:rsidR="005927DC" w:rsidRDefault="005927DC" w:rsidP="00A91F84">
            <w:pPr>
              <w:pStyle w:val="PargrafodaLista"/>
              <w:tabs>
                <w:tab w:val="left" w:pos="993"/>
              </w:tabs>
              <w:ind w:left="0" w:right="-232"/>
              <w:jc w:val="center"/>
              <w:rPr>
                <w:color w:val="000000"/>
                <w:lang w:eastAsia="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FE5F" w14:textId="77777777" w:rsidR="005927DC" w:rsidRDefault="005927DC" w:rsidP="00A91F84">
            <w:pPr>
              <w:pStyle w:val="PargrafodaLista"/>
              <w:tabs>
                <w:tab w:val="left" w:pos="993"/>
              </w:tabs>
              <w:ind w:left="0" w:right="-232"/>
              <w:jc w:val="center"/>
              <w:rPr>
                <w:color w:val="000000"/>
                <w:lang w:eastAsia="pt-BR"/>
              </w:rPr>
            </w:pPr>
          </w:p>
        </w:tc>
      </w:tr>
    </w:tbl>
    <w:p w14:paraId="650654DC" w14:textId="77777777" w:rsidR="005927DC" w:rsidRDefault="005927DC" w:rsidP="005927DC">
      <w:pPr>
        <w:pStyle w:val="PargrafodaLista"/>
        <w:tabs>
          <w:tab w:val="left" w:pos="993"/>
        </w:tabs>
        <w:spacing w:line="360" w:lineRule="auto"/>
        <w:ind w:left="0" w:right="-232"/>
        <w:jc w:val="both"/>
      </w:pPr>
      <w:r>
        <w:rPr>
          <w:color w:val="000000"/>
          <w:lang w:eastAsia="pt-BR"/>
        </w:rPr>
        <w:lastRenderedPageBreak/>
        <w:tab/>
        <w:t xml:space="preserve">b) Não </w:t>
      </w:r>
      <w:r>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14:paraId="3EF275D5" w14:textId="77777777" w:rsidR="005927DC" w:rsidRDefault="005927DC" w:rsidP="005927DC">
      <w:pPr>
        <w:pStyle w:val="PargrafodaLista"/>
        <w:tabs>
          <w:tab w:val="left" w:pos="993"/>
        </w:tabs>
        <w:spacing w:line="360" w:lineRule="auto"/>
        <w:ind w:left="0" w:right="-232"/>
        <w:jc w:val="both"/>
      </w:pPr>
      <w:r>
        <w:rPr>
          <w:color w:val="000000"/>
          <w:spacing w:val="-2"/>
          <w:lang w:eastAsia="pt-BR"/>
        </w:rPr>
        <w:tab/>
        <w:t xml:space="preserve">c) Não </w:t>
      </w:r>
      <w:r>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769F3428" w14:textId="77777777" w:rsidR="005927DC" w:rsidRDefault="005927DC" w:rsidP="005927DC">
      <w:pPr>
        <w:pStyle w:val="Standard"/>
        <w:spacing w:line="360" w:lineRule="auto"/>
        <w:ind w:right="-232"/>
        <w:jc w:val="center"/>
      </w:pPr>
    </w:p>
    <w:p w14:paraId="54A0E32F" w14:textId="77777777" w:rsidR="005927DC" w:rsidRDefault="005927DC" w:rsidP="005927DC">
      <w:pPr>
        <w:pStyle w:val="Standard"/>
        <w:spacing w:line="360" w:lineRule="auto"/>
        <w:ind w:right="-232"/>
        <w:jc w:val="center"/>
      </w:pPr>
      <w:r>
        <w:t>Manaus-AM, ____ de ______________ de 2022.</w:t>
      </w:r>
    </w:p>
    <w:p w14:paraId="3B385745" w14:textId="77777777" w:rsidR="005927DC" w:rsidRDefault="005927DC" w:rsidP="005927DC">
      <w:pPr>
        <w:pStyle w:val="Standard"/>
        <w:spacing w:line="360" w:lineRule="auto"/>
        <w:ind w:right="-232"/>
        <w:jc w:val="center"/>
      </w:pPr>
    </w:p>
    <w:p w14:paraId="7B78B9B2" w14:textId="77777777" w:rsidR="005927DC" w:rsidRDefault="005927DC" w:rsidP="005927DC">
      <w:pPr>
        <w:pStyle w:val="Standard"/>
        <w:spacing w:line="360" w:lineRule="auto"/>
        <w:ind w:right="-232"/>
        <w:jc w:val="center"/>
      </w:pPr>
    </w:p>
    <w:p w14:paraId="6178D461" w14:textId="77777777" w:rsidR="005927DC" w:rsidRDefault="005927DC" w:rsidP="005927DC">
      <w:pPr>
        <w:pStyle w:val="Standard"/>
        <w:spacing w:line="360" w:lineRule="auto"/>
        <w:ind w:right="-232"/>
        <w:jc w:val="center"/>
      </w:pPr>
      <w:r>
        <w:t>...........................................................................................</w:t>
      </w:r>
    </w:p>
    <w:p w14:paraId="73786AAC" w14:textId="77777777" w:rsidR="005927DC" w:rsidRDefault="005927DC" w:rsidP="005927DC">
      <w:pPr>
        <w:pStyle w:val="Standard"/>
        <w:spacing w:line="360" w:lineRule="auto"/>
        <w:ind w:right="-232"/>
        <w:jc w:val="center"/>
      </w:pPr>
      <w:r>
        <w:t>(Nome e Cargo do Representante Legal da OSC)</w:t>
      </w:r>
    </w:p>
    <w:p w14:paraId="6DA135BA" w14:textId="77777777" w:rsidR="005927DC" w:rsidRDefault="005927DC" w:rsidP="005927DC">
      <w:pPr>
        <w:pStyle w:val="Standard"/>
        <w:tabs>
          <w:tab w:val="left" w:pos="567"/>
        </w:tabs>
        <w:rPr>
          <w:color w:val="000000"/>
        </w:rPr>
      </w:pPr>
    </w:p>
    <w:p w14:paraId="5C971A7A" w14:textId="77777777" w:rsidR="005927DC" w:rsidRDefault="005927DC" w:rsidP="005927DC">
      <w:pPr>
        <w:pStyle w:val="Standard"/>
        <w:tabs>
          <w:tab w:val="left" w:pos="567"/>
        </w:tabs>
      </w:pPr>
    </w:p>
    <w:p w14:paraId="2BDFA88B" w14:textId="77777777" w:rsidR="005927DC" w:rsidRDefault="005927DC" w:rsidP="005927DC">
      <w:pPr>
        <w:pStyle w:val="Standard"/>
      </w:pPr>
    </w:p>
    <w:p w14:paraId="3DE4DC52" w14:textId="77777777" w:rsidR="005927DC" w:rsidRDefault="005927DC" w:rsidP="005927DC">
      <w:pPr>
        <w:pStyle w:val="Standard"/>
        <w:widowControl w:val="0"/>
        <w:jc w:val="center"/>
      </w:pPr>
    </w:p>
    <w:p w14:paraId="61F440E4" w14:textId="77777777" w:rsidR="005927DC" w:rsidRDefault="005927DC" w:rsidP="005927DC">
      <w:pPr>
        <w:pStyle w:val="Standard"/>
        <w:widowControl w:val="0"/>
        <w:jc w:val="center"/>
      </w:pPr>
    </w:p>
    <w:p w14:paraId="7465A86F" w14:textId="77777777" w:rsidR="005927DC" w:rsidRDefault="005927DC" w:rsidP="005927DC">
      <w:pPr>
        <w:pStyle w:val="Standard"/>
        <w:widowControl w:val="0"/>
        <w:jc w:val="center"/>
      </w:pPr>
    </w:p>
    <w:p w14:paraId="218528EA" w14:textId="77777777" w:rsidR="005927DC" w:rsidRDefault="005927DC" w:rsidP="005927DC">
      <w:pPr>
        <w:pStyle w:val="Standard"/>
        <w:widowControl w:val="0"/>
        <w:jc w:val="center"/>
      </w:pPr>
    </w:p>
    <w:p w14:paraId="0FA8090B" w14:textId="77777777" w:rsidR="005927DC" w:rsidRDefault="005927DC" w:rsidP="005927DC">
      <w:pPr>
        <w:pStyle w:val="Standard"/>
        <w:widowControl w:val="0"/>
        <w:jc w:val="center"/>
      </w:pPr>
    </w:p>
    <w:p w14:paraId="21925475" w14:textId="77777777" w:rsidR="005927DC" w:rsidRDefault="005927DC" w:rsidP="005927DC">
      <w:pPr>
        <w:pStyle w:val="Standard"/>
        <w:widowControl w:val="0"/>
        <w:jc w:val="center"/>
      </w:pPr>
    </w:p>
    <w:p w14:paraId="05D16414" w14:textId="77777777" w:rsidR="005927DC" w:rsidRDefault="005927DC" w:rsidP="005927DC">
      <w:pPr>
        <w:pStyle w:val="Standard"/>
        <w:widowControl w:val="0"/>
        <w:jc w:val="center"/>
      </w:pPr>
    </w:p>
    <w:p w14:paraId="084AFB49" w14:textId="77777777" w:rsidR="005927DC" w:rsidRDefault="005927DC" w:rsidP="005927DC">
      <w:pPr>
        <w:pStyle w:val="Standard"/>
        <w:widowControl w:val="0"/>
        <w:jc w:val="center"/>
      </w:pPr>
    </w:p>
    <w:p w14:paraId="18F28942" w14:textId="77777777" w:rsidR="005927DC" w:rsidRDefault="005927DC" w:rsidP="005927DC">
      <w:pPr>
        <w:pStyle w:val="Standard"/>
        <w:widowControl w:val="0"/>
        <w:jc w:val="center"/>
      </w:pPr>
    </w:p>
    <w:p w14:paraId="2C0180C7" w14:textId="77777777" w:rsidR="005927DC" w:rsidRDefault="005927DC" w:rsidP="005927DC">
      <w:pPr>
        <w:pStyle w:val="Standard"/>
        <w:widowControl w:val="0"/>
        <w:jc w:val="center"/>
      </w:pPr>
    </w:p>
    <w:p w14:paraId="7338DA87" w14:textId="77777777" w:rsidR="005927DC" w:rsidRDefault="005927DC" w:rsidP="005927DC">
      <w:pPr>
        <w:pStyle w:val="Standard"/>
        <w:widowControl w:val="0"/>
        <w:jc w:val="center"/>
      </w:pPr>
    </w:p>
    <w:p w14:paraId="5B29A853" w14:textId="50B60DB6" w:rsidR="005927DC" w:rsidRDefault="005927DC" w:rsidP="005927DC">
      <w:pPr>
        <w:pStyle w:val="Standard"/>
        <w:widowControl w:val="0"/>
        <w:jc w:val="center"/>
      </w:pPr>
      <w:r>
        <w:rPr>
          <w:noProof/>
        </w:rPr>
        <w:lastRenderedPageBreak/>
        <w:drawing>
          <wp:inline distT="0" distB="0" distL="0" distR="0" wp14:anchorId="4BCE0175" wp14:editId="391ABAB3">
            <wp:extent cx="609484" cy="561962"/>
            <wp:effectExtent l="0" t="0" r="116" b="0"/>
            <wp:docPr id="5" name="Imagem 5"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61962"/>
                    </a:xfrm>
                    <a:prstGeom prst="rect">
                      <a:avLst/>
                    </a:prstGeom>
                    <a:noFill/>
                    <a:ln>
                      <a:noFill/>
                      <a:prstDash/>
                    </a:ln>
                  </pic:spPr>
                </pic:pic>
              </a:graphicData>
            </a:graphic>
          </wp:inline>
        </w:drawing>
      </w:r>
    </w:p>
    <w:p w14:paraId="682B5F8D" w14:textId="77777777" w:rsidR="005927DC" w:rsidRDefault="005927DC" w:rsidP="005927DC">
      <w:pPr>
        <w:pStyle w:val="Standard"/>
        <w:widowControl w:val="0"/>
        <w:tabs>
          <w:tab w:val="left" w:pos="567"/>
        </w:tabs>
        <w:jc w:val="center"/>
        <w:rPr>
          <w:b/>
          <w:sz w:val="20"/>
          <w:szCs w:val="20"/>
        </w:rPr>
      </w:pPr>
      <w:r>
        <w:rPr>
          <w:b/>
          <w:sz w:val="20"/>
          <w:szCs w:val="20"/>
        </w:rPr>
        <w:t>MINISTÉRIO DA DEFESA</w:t>
      </w:r>
    </w:p>
    <w:p w14:paraId="62FD9789" w14:textId="77777777" w:rsidR="005927DC" w:rsidRDefault="005927DC" w:rsidP="005927DC">
      <w:pPr>
        <w:pStyle w:val="Standard"/>
        <w:widowControl w:val="0"/>
        <w:tabs>
          <w:tab w:val="left" w:pos="567"/>
        </w:tabs>
        <w:jc w:val="center"/>
        <w:rPr>
          <w:b/>
          <w:sz w:val="20"/>
          <w:szCs w:val="20"/>
        </w:rPr>
      </w:pPr>
      <w:r>
        <w:rPr>
          <w:b/>
          <w:sz w:val="20"/>
          <w:szCs w:val="20"/>
        </w:rPr>
        <w:t>EXÉRCITO BRASILEIRO</w:t>
      </w:r>
    </w:p>
    <w:p w14:paraId="35AB5184" w14:textId="77777777" w:rsidR="005927DC" w:rsidRDefault="005927DC" w:rsidP="005927DC">
      <w:pPr>
        <w:pStyle w:val="Standard"/>
        <w:widowControl w:val="0"/>
        <w:tabs>
          <w:tab w:val="left" w:pos="567"/>
        </w:tabs>
        <w:jc w:val="center"/>
        <w:rPr>
          <w:b/>
          <w:sz w:val="20"/>
          <w:szCs w:val="20"/>
        </w:rPr>
      </w:pPr>
      <w:r>
        <w:rPr>
          <w:b/>
          <w:sz w:val="20"/>
          <w:szCs w:val="20"/>
        </w:rPr>
        <w:t>COMANDO DA 12ª REGIÃO MILITAR</w:t>
      </w:r>
    </w:p>
    <w:p w14:paraId="0862FA44" w14:textId="77777777" w:rsidR="005927DC" w:rsidRDefault="005927DC" w:rsidP="005927DC">
      <w:pPr>
        <w:pStyle w:val="Standard"/>
        <w:widowControl w:val="0"/>
        <w:tabs>
          <w:tab w:val="left" w:pos="567"/>
        </w:tabs>
        <w:jc w:val="center"/>
        <w:rPr>
          <w:b/>
          <w:sz w:val="20"/>
          <w:szCs w:val="20"/>
        </w:rPr>
      </w:pPr>
      <w:r>
        <w:rPr>
          <w:b/>
          <w:sz w:val="20"/>
          <w:szCs w:val="20"/>
        </w:rPr>
        <w:t>(Comando de Elementos de Fronteira/1948)</w:t>
      </w:r>
    </w:p>
    <w:p w14:paraId="5827B6DA" w14:textId="77777777" w:rsidR="005927DC" w:rsidRDefault="005927DC" w:rsidP="005927DC">
      <w:pPr>
        <w:pStyle w:val="Standard"/>
        <w:widowControl w:val="0"/>
        <w:tabs>
          <w:tab w:val="left" w:pos="567"/>
        </w:tabs>
        <w:jc w:val="center"/>
        <w:rPr>
          <w:b/>
          <w:sz w:val="20"/>
          <w:szCs w:val="20"/>
        </w:rPr>
      </w:pPr>
      <w:r>
        <w:rPr>
          <w:b/>
          <w:sz w:val="20"/>
          <w:szCs w:val="20"/>
        </w:rPr>
        <w:t>REGIÃO MENDONÇA FURTADO</w:t>
      </w:r>
    </w:p>
    <w:p w14:paraId="069EB339" w14:textId="77777777" w:rsidR="005927DC" w:rsidRDefault="005927DC" w:rsidP="005927DC">
      <w:pPr>
        <w:pStyle w:val="Standard"/>
        <w:spacing w:line="360" w:lineRule="auto"/>
        <w:ind w:right="-234"/>
        <w:jc w:val="center"/>
        <w:rPr>
          <w:b/>
          <w:color w:val="FF0000"/>
          <w:sz w:val="28"/>
          <w:szCs w:val="28"/>
        </w:rPr>
      </w:pPr>
    </w:p>
    <w:p w14:paraId="114E4603" w14:textId="77777777" w:rsidR="005927DC" w:rsidRDefault="005927DC" w:rsidP="005927DC">
      <w:pPr>
        <w:pStyle w:val="Standard"/>
        <w:spacing w:line="360" w:lineRule="auto"/>
        <w:ind w:right="-234"/>
        <w:jc w:val="center"/>
        <w:rPr>
          <w:b/>
          <w:color w:val="FF0000"/>
          <w:sz w:val="28"/>
          <w:szCs w:val="28"/>
        </w:rPr>
      </w:pPr>
      <w:r>
        <w:rPr>
          <w:b/>
          <w:color w:val="FF0000"/>
          <w:sz w:val="28"/>
          <w:szCs w:val="28"/>
        </w:rPr>
        <w:t>ANEXO III</w:t>
      </w:r>
    </w:p>
    <w:p w14:paraId="02E08C54" w14:textId="77777777" w:rsidR="005927DC" w:rsidRDefault="005927DC" w:rsidP="005927DC">
      <w:pPr>
        <w:pStyle w:val="Standard"/>
        <w:spacing w:line="360" w:lineRule="auto"/>
        <w:ind w:right="-234"/>
        <w:jc w:val="center"/>
        <w:rPr>
          <w:b/>
          <w:sz w:val="28"/>
          <w:szCs w:val="28"/>
        </w:rPr>
      </w:pPr>
      <w:r>
        <w:rPr>
          <w:b/>
          <w:sz w:val="28"/>
          <w:szCs w:val="28"/>
        </w:rPr>
        <w:t>DECLARAÇÃO DA NÃO OCORRÊNCIA DE IMPEDIMENTOS</w:t>
      </w:r>
    </w:p>
    <w:p w14:paraId="7B741E92" w14:textId="77777777" w:rsidR="005927DC" w:rsidRDefault="005927DC" w:rsidP="005927DC">
      <w:pPr>
        <w:pStyle w:val="Standard"/>
        <w:tabs>
          <w:tab w:val="left" w:pos="567"/>
        </w:tabs>
        <w:spacing w:line="360" w:lineRule="auto"/>
        <w:ind w:right="-232" w:firstLine="567"/>
        <w:jc w:val="both"/>
      </w:pPr>
    </w:p>
    <w:p w14:paraId="30C5BFC1" w14:textId="77777777" w:rsidR="005927DC" w:rsidRDefault="005927DC" w:rsidP="005927DC">
      <w:pPr>
        <w:pStyle w:val="Standard"/>
        <w:tabs>
          <w:tab w:val="left" w:pos="567"/>
        </w:tabs>
        <w:spacing w:line="360" w:lineRule="auto"/>
        <w:ind w:right="-232" w:firstLine="567"/>
        <w:jc w:val="both"/>
      </w:pPr>
      <w:r>
        <w:t xml:space="preserve">Declaro para os devidos fins, nos termos do art. 26, </w:t>
      </w:r>
      <w:r>
        <w:rPr>
          <w:b/>
        </w:rPr>
        <w:t>caput</w:t>
      </w:r>
      <w:r>
        <w:t>, inciso IX, do Decreto nº 8.726, de 2016, que a.................................................................................................................................................</w:t>
      </w:r>
    </w:p>
    <w:p w14:paraId="2D5A0B22" w14:textId="77777777" w:rsidR="005927DC" w:rsidRDefault="005927DC" w:rsidP="005927DC">
      <w:pPr>
        <w:pStyle w:val="Standard"/>
        <w:tabs>
          <w:tab w:val="left" w:pos="567"/>
        </w:tabs>
        <w:spacing w:line="360" w:lineRule="auto"/>
        <w:ind w:right="-232"/>
        <w:jc w:val="both"/>
      </w:pPr>
      <w:r>
        <w:rPr>
          <w:i/>
          <w:color w:val="FF0000"/>
        </w:rPr>
        <w:t>[identificação da organização da sociedade civil – OSC</w:t>
      </w:r>
      <w:r>
        <w:rPr>
          <w:i/>
          <w:iCs/>
          <w:color w:val="FF0000"/>
        </w:rPr>
        <w:t>]</w:t>
      </w:r>
      <w:r>
        <w:t xml:space="preserve"> e seus dirigentes não incorrem em quaisquer das vedações previstas no art. 39 da Lei nº 13.019, de 2014. Nesse sentido, a citada entidade:</w:t>
      </w:r>
    </w:p>
    <w:p w14:paraId="7269DDC8" w14:textId="77777777" w:rsidR="005927DC" w:rsidRDefault="005927DC" w:rsidP="005927DC">
      <w:pPr>
        <w:pStyle w:val="PargrafodaLista"/>
        <w:numPr>
          <w:ilvl w:val="0"/>
          <w:numId w:val="1"/>
        </w:numPr>
        <w:tabs>
          <w:tab w:val="left" w:pos="993"/>
        </w:tabs>
        <w:spacing w:line="360" w:lineRule="auto"/>
        <w:ind w:left="0" w:right="-232" w:firstLine="567"/>
        <w:jc w:val="both"/>
        <w:rPr>
          <w:color w:val="000000"/>
          <w:lang w:eastAsia="pt-BR"/>
        </w:rPr>
      </w:pPr>
      <w:r>
        <w:rPr>
          <w:color w:val="000000"/>
          <w:lang w:eastAsia="pt-BR"/>
        </w:rPr>
        <w:t>Está regularmente constituída ou, se estrangeira, está autorizada a funcionar no território nacional;</w:t>
      </w:r>
    </w:p>
    <w:p w14:paraId="626E37F7" w14:textId="77777777" w:rsidR="005927DC" w:rsidRDefault="005927DC" w:rsidP="005927DC">
      <w:pPr>
        <w:pStyle w:val="PargrafodaLista"/>
        <w:numPr>
          <w:ilvl w:val="0"/>
          <w:numId w:val="1"/>
        </w:numPr>
        <w:tabs>
          <w:tab w:val="left" w:pos="993"/>
        </w:tabs>
        <w:spacing w:line="360" w:lineRule="auto"/>
        <w:ind w:left="0" w:right="-232" w:firstLine="567"/>
        <w:jc w:val="both"/>
        <w:rPr>
          <w:color w:val="000000"/>
          <w:lang w:eastAsia="pt-BR"/>
        </w:rPr>
      </w:pPr>
      <w:r>
        <w:rPr>
          <w:color w:val="000000"/>
          <w:lang w:eastAsia="pt-BR"/>
        </w:rPr>
        <w:t>Não foi omissa no dever de prestar contas de parceria anteriormente celebrada;</w:t>
      </w:r>
    </w:p>
    <w:p w14:paraId="3965F7BE" w14:textId="77777777" w:rsidR="005927DC" w:rsidRDefault="005927DC" w:rsidP="005927DC">
      <w:pPr>
        <w:pStyle w:val="PargrafodaLista"/>
        <w:numPr>
          <w:ilvl w:val="0"/>
          <w:numId w:val="1"/>
        </w:numPr>
        <w:tabs>
          <w:tab w:val="left" w:pos="993"/>
        </w:tabs>
        <w:spacing w:line="360" w:lineRule="auto"/>
        <w:ind w:left="0" w:right="-232" w:firstLine="567"/>
        <w:jc w:val="both"/>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14:paraId="17DDF4EA" w14:textId="77777777" w:rsidR="005927DC" w:rsidRDefault="005927DC" w:rsidP="005927DC">
      <w:pPr>
        <w:pStyle w:val="PargrafodaLista"/>
        <w:numPr>
          <w:ilvl w:val="0"/>
          <w:numId w:val="1"/>
        </w:numPr>
        <w:tabs>
          <w:tab w:val="left" w:pos="993"/>
        </w:tabs>
        <w:spacing w:line="360" w:lineRule="auto"/>
        <w:ind w:left="0" w:right="-232" w:firstLine="567"/>
        <w:jc w:val="both"/>
      </w:pPr>
      <w:r>
        <w:rPr>
          <w:color w:val="000000"/>
          <w:lang w:eastAsia="pt-BR"/>
        </w:rPr>
        <w:t xml:space="preserve">Não teve as contas </w:t>
      </w:r>
      <w:r>
        <w:rPr>
          <w:color w:val="000000"/>
        </w:rPr>
        <w:t>rejeitadas pela administração pública nos últimos cinco ano</w:t>
      </w:r>
      <w:r>
        <w:rPr>
          <w:color w:val="000000"/>
          <w:lang w:eastAsia="pt-BR"/>
        </w:rPr>
        <w:t>s;</w:t>
      </w:r>
    </w:p>
    <w:p w14:paraId="39097406" w14:textId="77777777" w:rsidR="005927DC" w:rsidRDefault="005927DC" w:rsidP="005927DC">
      <w:pPr>
        <w:pStyle w:val="PargrafodaLista"/>
        <w:numPr>
          <w:ilvl w:val="0"/>
          <w:numId w:val="1"/>
        </w:numPr>
        <w:tabs>
          <w:tab w:val="left" w:pos="993"/>
        </w:tabs>
        <w:spacing w:line="360" w:lineRule="auto"/>
        <w:ind w:left="0" w:right="-232" w:firstLine="567"/>
        <w:jc w:val="both"/>
      </w:pPr>
      <w:r>
        <w:rPr>
          <w:color w:val="000000"/>
          <w:lang w:eastAsia="pt-BR"/>
        </w:rPr>
        <w:t xml:space="preserve">Não se encontra submetida aos efeitos das sanções de </w:t>
      </w:r>
      <w:r>
        <w:rPr>
          <w:color w:val="000000"/>
        </w:rPr>
        <w:t xml:space="preserve">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w:t>
      </w:r>
      <w:r>
        <w:rPr>
          <w:color w:val="000000"/>
        </w:rPr>
        <w:lastRenderedPageBreak/>
        <w:t>chamamento público ou celebrar parceria ou contrato com órgãos e entidades de todas as esferas de governo;</w:t>
      </w:r>
    </w:p>
    <w:p w14:paraId="3AB4DACE" w14:textId="77777777" w:rsidR="005927DC" w:rsidRDefault="005927DC" w:rsidP="005927DC">
      <w:pPr>
        <w:pStyle w:val="PargrafodaLista"/>
        <w:numPr>
          <w:ilvl w:val="0"/>
          <w:numId w:val="1"/>
        </w:numPr>
        <w:tabs>
          <w:tab w:val="left" w:pos="993"/>
        </w:tabs>
        <w:spacing w:line="360" w:lineRule="auto"/>
        <w:ind w:left="0" w:right="-232" w:firstLine="567"/>
        <w:jc w:val="both"/>
        <w:rPr>
          <w:color w:val="000000"/>
        </w:rPr>
      </w:pPr>
      <w:r>
        <w:rPr>
          <w:color w:val="000000"/>
        </w:rPr>
        <w:t>Não teve contas de parceria julgadas irregulares ou rejeitadas por Tribunal ou Conselho de Contas de qualquer esfera da Federação, em decisão irrecorrível, nos últimos 8 (oito) anos; e</w:t>
      </w:r>
    </w:p>
    <w:p w14:paraId="473AD565" w14:textId="77777777" w:rsidR="005927DC" w:rsidRDefault="005927DC" w:rsidP="005927DC">
      <w:pPr>
        <w:pStyle w:val="PargrafodaLista"/>
        <w:numPr>
          <w:ilvl w:val="0"/>
          <w:numId w:val="1"/>
        </w:numPr>
        <w:tabs>
          <w:tab w:val="left" w:pos="993"/>
        </w:tabs>
        <w:spacing w:line="360" w:lineRule="auto"/>
        <w:ind w:left="0" w:right="-232" w:firstLine="567"/>
        <w:jc w:val="both"/>
        <w:rPr>
          <w:color w:val="000000"/>
        </w:rPr>
      </w:pPr>
      <w:r>
        <w:rPr>
          <w:color w:val="000000"/>
        </w:rPr>
        <w:t>Não ter entre seus dirigentes pessoas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14:paraId="37196540" w14:textId="77777777" w:rsidR="005927DC" w:rsidRDefault="005927DC" w:rsidP="005927DC">
      <w:pPr>
        <w:pStyle w:val="PargrafodaLista"/>
        <w:tabs>
          <w:tab w:val="left" w:pos="1560"/>
        </w:tabs>
        <w:spacing w:line="360" w:lineRule="auto"/>
        <w:ind w:left="567" w:right="-232"/>
        <w:jc w:val="both"/>
        <w:rPr>
          <w:color w:val="000000"/>
          <w:lang w:eastAsia="pt-BR"/>
        </w:rPr>
      </w:pPr>
    </w:p>
    <w:p w14:paraId="644E0EC1" w14:textId="77777777" w:rsidR="005927DC" w:rsidRDefault="005927DC" w:rsidP="005927DC">
      <w:pPr>
        <w:pStyle w:val="Standard"/>
        <w:spacing w:line="360" w:lineRule="auto"/>
        <w:ind w:right="-232"/>
        <w:jc w:val="center"/>
      </w:pPr>
      <w:r>
        <w:t>Manaus-AM, ____ de ______________ de 2022.</w:t>
      </w:r>
    </w:p>
    <w:p w14:paraId="2198FF65" w14:textId="77777777" w:rsidR="005927DC" w:rsidRDefault="005927DC" w:rsidP="005927DC">
      <w:pPr>
        <w:pStyle w:val="Standard"/>
        <w:spacing w:line="360" w:lineRule="auto"/>
        <w:ind w:right="-232"/>
        <w:jc w:val="center"/>
      </w:pPr>
    </w:p>
    <w:p w14:paraId="058A9425" w14:textId="77777777" w:rsidR="005927DC" w:rsidRDefault="005927DC" w:rsidP="005927DC">
      <w:pPr>
        <w:pStyle w:val="Standard"/>
        <w:spacing w:line="360" w:lineRule="auto"/>
        <w:ind w:right="-232"/>
        <w:jc w:val="center"/>
      </w:pPr>
    </w:p>
    <w:p w14:paraId="306209BD" w14:textId="77777777" w:rsidR="005927DC" w:rsidRDefault="005927DC" w:rsidP="005927DC">
      <w:pPr>
        <w:pStyle w:val="Standard"/>
        <w:spacing w:line="360" w:lineRule="auto"/>
        <w:ind w:right="-232"/>
        <w:jc w:val="center"/>
      </w:pPr>
      <w:r>
        <w:t>...........................................................................................</w:t>
      </w:r>
    </w:p>
    <w:p w14:paraId="3C1C5746" w14:textId="77777777" w:rsidR="005927DC" w:rsidRDefault="005927DC" w:rsidP="005927DC">
      <w:pPr>
        <w:pStyle w:val="Standard"/>
        <w:spacing w:line="360" w:lineRule="auto"/>
        <w:ind w:right="-232"/>
        <w:jc w:val="center"/>
      </w:pPr>
      <w:r>
        <w:t>(Nome e Cargo do Representante Legal da OSC)</w:t>
      </w:r>
    </w:p>
    <w:p w14:paraId="264CFA70" w14:textId="77777777" w:rsidR="005927DC" w:rsidRDefault="005927DC" w:rsidP="005927DC">
      <w:pPr>
        <w:pStyle w:val="Standard"/>
        <w:tabs>
          <w:tab w:val="left" w:pos="567"/>
        </w:tabs>
      </w:pPr>
    </w:p>
    <w:p w14:paraId="723064A4" w14:textId="77777777" w:rsidR="005927DC" w:rsidRDefault="005927DC" w:rsidP="005927DC">
      <w:pPr>
        <w:pStyle w:val="Standard"/>
        <w:spacing w:line="360" w:lineRule="auto"/>
        <w:ind w:right="-234"/>
        <w:jc w:val="center"/>
        <w:rPr>
          <w:b/>
          <w:sz w:val="44"/>
        </w:rPr>
      </w:pPr>
    </w:p>
    <w:p w14:paraId="4591CC22" w14:textId="77777777" w:rsidR="005927DC" w:rsidRDefault="005927DC" w:rsidP="005927DC">
      <w:pPr>
        <w:pStyle w:val="Standard"/>
        <w:spacing w:line="360" w:lineRule="auto"/>
        <w:ind w:right="-234"/>
        <w:jc w:val="center"/>
        <w:rPr>
          <w:b/>
          <w:sz w:val="44"/>
        </w:rPr>
      </w:pPr>
    </w:p>
    <w:p w14:paraId="05510534" w14:textId="77777777" w:rsidR="005927DC" w:rsidRDefault="005927DC" w:rsidP="005927DC">
      <w:pPr>
        <w:pStyle w:val="Standard"/>
        <w:widowControl w:val="0"/>
        <w:jc w:val="center"/>
      </w:pPr>
    </w:p>
    <w:p w14:paraId="10414EFF" w14:textId="77777777" w:rsidR="005927DC" w:rsidRDefault="005927DC" w:rsidP="005927DC">
      <w:pPr>
        <w:pStyle w:val="Standard"/>
        <w:widowControl w:val="0"/>
        <w:jc w:val="center"/>
      </w:pPr>
    </w:p>
    <w:p w14:paraId="34803B78" w14:textId="77777777" w:rsidR="005927DC" w:rsidRDefault="005927DC" w:rsidP="005927DC">
      <w:pPr>
        <w:pStyle w:val="Standard"/>
        <w:widowControl w:val="0"/>
        <w:jc w:val="center"/>
      </w:pPr>
    </w:p>
    <w:p w14:paraId="3676323A" w14:textId="77777777" w:rsidR="005927DC" w:rsidRDefault="005927DC" w:rsidP="005927DC">
      <w:pPr>
        <w:pStyle w:val="Standard"/>
        <w:widowControl w:val="0"/>
        <w:jc w:val="center"/>
      </w:pPr>
    </w:p>
    <w:p w14:paraId="6F71A76B" w14:textId="77777777" w:rsidR="005927DC" w:rsidRDefault="005927DC" w:rsidP="005927DC">
      <w:pPr>
        <w:pStyle w:val="Standard"/>
        <w:widowControl w:val="0"/>
        <w:jc w:val="center"/>
      </w:pPr>
    </w:p>
    <w:p w14:paraId="7630B798" w14:textId="77777777" w:rsidR="005927DC" w:rsidRDefault="005927DC" w:rsidP="005927DC">
      <w:pPr>
        <w:pStyle w:val="Standard"/>
        <w:widowControl w:val="0"/>
        <w:jc w:val="center"/>
      </w:pPr>
    </w:p>
    <w:p w14:paraId="460028A5" w14:textId="77777777" w:rsidR="005927DC" w:rsidRDefault="005927DC" w:rsidP="005927DC">
      <w:pPr>
        <w:pStyle w:val="Standard"/>
        <w:widowControl w:val="0"/>
        <w:jc w:val="center"/>
      </w:pPr>
    </w:p>
    <w:p w14:paraId="0F242779" w14:textId="77777777" w:rsidR="005927DC" w:rsidRDefault="005927DC" w:rsidP="005927DC">
      <w:pPr>
        <w:pStyle w:val="Standard"/>
        <w:widowControl w:val="0"/>
        <w:jc w:val="center"/>
      </w:pPr>
    </w:p>
    <w:p w14:paraId="790B0526" w14:textId="77777777" w:rsidR="005927DC" w:rsidRDefault="005927DC" w:rsidP="005927DC">
      <w:pPr>
        <w:pStyle w:val="Standard"/>
        <w:widowControl w:val="0"/>
        <w:jc w:val="center"/>
      </w:pPr>
    </w:p>
    <w:p w14:paraId="36D18BD9" w14:textId="77777777" w:rsidR="005927DC" w:rsidRDefault="005927DC" w:rsidP="005927DC">
      <w:pPr>
        <w:pStyle w:val="Standard"/>
        <w:widowControl w:val="0"/>
        <w:jc w:val="center"/>
      </w:pPr>
    </w:p>
    <w:p w14:paraId="1FEEE637" w14:textId="618BE57F" w:rsidR="005927DC" w:rsidRDefault="005927DC" w:rsidP="005927DC">
      <w:pPr>
        <w:pStyle w:val="Standard"/>
        <w:widowControl w:val="0"/>
        <w:jc w:val="center"/>
      </w:pPr>
    </w:p>
    <w:p w14:paraId="4EF010CD" w14:textId="77777777" w:rsidR="00D24CA1" w:rsidRDefault="00D24CA1" w:rsidP="005927DC">
      <w:pPr>
        <w:pStyle w:val="Standard"/>
        <w:widowControl w:val="0"/>
        <w:jc w:val="center"/>
      </w:pPr>
    </w:p>
    <w:p w14:paraId="2B02926A" w14:textId="77777777" w:rsidR="005927DC" w:rsidRDefault="005927DC" w:rsidP="005927DC">
      <w:pPr>
        <w:pStyle w:val="Standard"/>
        <w:widowControl w:val="0"/>
        <w:jc w:val="center"/>
      </w:pPr>
    </w:p>
    <w:p w14:paraId="1CB7BC75" w14:textId="77777777" w:rsidR="005927DC" w:rsidRDefault="005927DC" w:rsidP="005927DC">
      <w:pPr>
        <w:pStyle w:val="Standard"/>
        <w:widowControl w:val="0"/>
        <w:jc w:val="center"/>
      </w:pPr>
    </w:p>
    <w:p w14:paraId="4FC5A713" w14:textId="77777777" w:rsidR="005927DC" w:rsidRDefault="005927DC" w:rsidP="005927DC">
      <w:pPr>
        <w:pStyle w:val="Standard"/>
        <w:widowControl w:val="0"/>
        <w:jc w:val="center"/>
      </w:pPr>
      <w:r>
        <w:rPr>
          <w:noProof/>
        </w:rPr>
        <w:lastRenderedPageBreak/>
        <w:drawing>
          <wp:inline distT="0" distB="0" distL="0" distR="0" wp14:anchorId="51792CA8" wp14:editId="30B31BBF">
            <wp:extent cx="609484" cy="561962"/>
            <wp:effectExtent l="0" t="0" r="116" b="0"/>
            <wp:docPr id="6" name="Imagem 7"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61962"/>
                    </a:xfrm>
                    <a:prstGeom prst="rect">
                      <a:avLst/>
                    </a:prstGeom>
                    <a:noFill/>
                    <a:ln>
                      <a:noFill/>
                      <a:prstDash/>
                    </a:ln>
                  </pic:spPr>
                </pic:pic>
              </a:graphicData>
            </a:graphic>
          </wp:inline>
        </w:drawing>
      </w:r>
    </w:p>
    <w:p w14:paraId="6CA7642F" w14:textId="77777777" w:rsidR="005927DC" w:rsidRDefault="005927DC" w:rsidP="005927DC">
      <w:pPr>
        <w:pStyle w:val="Standard"/>
        <w:widowControl w:val="0"/>
        <w:tabs>
          <w:tab w:val="left" w:pos="567"/>
        </w:tabs>
        <w:jc w:val="center"/>
        <w:rPr>
          <w:b/>
          <w:sz w:val="20"/>
          <w:szCs w:val="20"/>
        </w:rPr>
      </w:pPr>
      <w:r>
        <w:rPr>
          <w:b/>
          <w:sz w:val="20"/>
          <w:szCs w:val="20"/>
        </w:rPr>
        <w:t>MINISTÉRIO DA DEFESA</w:t>
      </w:r>
    </w:p>
    <w:p w14:paraId="6CBB4892" w14:textId="77777777" w:rsidR="005927DC" w:rsidRDefault="005927DC" w:rsidP="005927DC">
      <w:pPr>
        <w:pStyle w:val="Standard"/>
        <w:widowControl w:val="0"/>
        <w:tabs>
          <w:tab w:val="left" w:pos="567"/>
        </w:tabs>
        <w:jc w:val="center"/>
        <w:rPr>
          <w:b/>
          <w:sz w:val="20"/>
          <w:szCs w:val="20"/>
        </w:rPr>
      </w:pPr>
      <w:r>
        <w:rPr>
          <w:b/>
          <w:sz w:val="20"/>
          <w:szCs w:val="20"/>
        </w:rPr>
        <w:t>EXÉRCITO BRASILEIRO</w:t>
      </w:r>
    </w:p>
    <w:p w14:paraId="67DBFFA6" w14:textId="77777777" w:rsidR="005927DC" w:rsidRDefault="005927DC" w:rsidP="005927DC">
      <w:pPr>
        <w:pStyle w:val="Standard"/>
        <w:widowControl w:val="0"/>
        <w:tabs>
          <w:tab w:val="left" w:pos="567"/>
        </w:tabs>
        <w:jc w:val="center"/>
        <w:rPr>
          <w:b/>
          <w:sz w:val="20"/>
          <w:szCs w:val="20"/>
        </w:rPr>
      </w:pPr>
      <w:r>
        <w:rPr>
          <w:b/>
          <w:sz w:val="20"/>
          <w:szCs w:val="20"/>
        </w:rPr>
        <w:t>COMANDO DA 12ª REGIÃO MILITAR</w:t>
      </w:r>
    </w:p>
    <w:p w14:paraId="7DEB71D2" w14:textId="77777777" w:rsidR="005927DC" w:rsidRDefault="005927DC" w:rsidP="005927DC">
      <w:pPr>
        <w:pStyle w:val="Standard"/>
        <w:widowControl w:val="0"/>
        <w:tabs>
          <w:tab w:val="left" w:pos="567"/>
        </w:tabs>
        <w:jc w:val="center"/>
        <w:rPr>
          <w:b/>
          <w:sz w:val="20"/>
          <w:szCs w:val="20"/>
        </w:rPr>
      </w:pPr>
      <w:r>
        <w:rPr>
          <w:b/>
          <w:sz w:val="20"/>
          <w:szCs w:val="20"/>
        </w:rPr>
        <w:t>(Comando de Elementos de Fronteira/1948)</w:t>
      </w:r>
    </w:p>
    <w:p w14:paraId="4C7A826B" w14:textId="77777777" w:rsidR="005927DC" w:rsidRDefault="005927DC" w:rsidP="005927DC">
      <w:pPr>
        <w:pStyle w:val="Standard"/>
        <w:widowControl w:val="0"/>
        <w:tabs>
          <w:tab w:val="left" w:pos="567"/>
        </w:tabs>
        <w:jc w:val="center"/>
        <w:rPr>
          <w:b/>
          <w:sz w:val="20"/>
          <w:szCs w:val="20"/>
        </w:rPr>
      </w:pPr>
      <w:r>
        <w:rPr>
          <w:b/>
          <w:sz w:val="20"/>
          <w:szCs w:val="20"/>
        </w:rPr>
        <w:t>REGIÃO MENDONÇA FURTADO</w:t>
      </w:r>
    </w:p>
    <w:p w14:paraId="12EA29E7" w14:textId="77777777" w:rsidR="005927DC" w:rsidRDefault="005927DC" w:rsidP="005927DC">
      <w:pPr>
        <w:pStyle w:val="Standard"/>
        <w:spacing w:line="360" w:lineRule="auto"/>
        <w:ind w:right="-234"/>
        <w:jc w:val="center"/>
        <w:rPr>
          <w:b/>
          <w:color w:val="FF0000"/>
          <w:sz w:val="28"/>
          <w:szCs w:val="28"/>
        </w:rPr>
      </w:pPr>
    </w:p>
    <w:p w14:paraId="3C562D07" w14:textId="77777777" w:rsidR="005927DC" w:rsidRDefault="005927DC" w:rsidP="005927DC">
      <w:pPr>
        <w:pStyle w:val="Standard"/>
        <w:spacing w:line="360" w:lineRule="auto"/>
        <w:ind w:right="-234"/>
        <w:jc w:val="center"/>
        <w:rPr>
          <w:b/>
          <w:color w:val="FF0000"/>
          <w:sz w:val="28"/>
          <w:szCs w:val="28"/>
        </w:rPr>
      </w:pPr>
      <w:r>
        <w:rPr>
          <w:b/>
          <w:color w:val="FF0000"/>
          <w:sz w:val="28"/>
          <w:szCs w:val="28"/>
        </w:rPr>
        <w:t>ANEXO IV</w:t>
      </w:r>
    </w:p>
    <w:p w14:paraId="510A4287" w14:textId="77777777" w:rsidR="005927DC" w:rsidRDefault="005927DC" w:rsidP="005927DC">
      <w:pPr>
        <w:pStyle w:val="Standard"/>
        <w:spacing w:line="360" w:lineRule="auto"/>
        <w:ind w:right="-234"/>
        <w:jc w:val="center"/>
        <w:rPr>
          <w:b/>
          <w:sz w:val="28"/>
          <w:szCs w:val="28"/>
        </w:rPr>
      </w:pPr>
      <w:r>
        <w:rPr>
          <w:b/>
          <w:sz w:val="28"/>
          <w:szCs w:val="28"/>
        </w:rPr>
        <w:t>PLANO DE TRABALHO</w:t>
      </w:r>
    </w:p>
    <w:p w14:paraId="11A71ED8" w14:textId="77777777" w:rsidR="005927DC" w:rsidRDefault="005927DC" w:rsidP="005927DC">
      <w:pPr>
        <w:pStyle w:val="Standarduser"/>
        <w:spacing w:line="360" w:lineRule="auto"/>
        <w:jc w:val="center"/>
        <w:rPr>
          <w:rFonts w:ascii="Times New Roman" w:eastAsia="Mangal" w:hAnsi="Times New Roman"/>
          <w:b/>
          <w:color w:val="000000"/>
          <w:lang w:eastAsia="hi-IN"/>
        </w:rPr>
      </w:pPr>
      <w:r>
        <w:rPr>
          <w:rFonts w:ascii="Times New Roman" w:eastAsia="Mangal" w:hAnsi="Times New Roman"/>
          <w:b/>
          <w:color w:val="000000"/>
          <w:lang w:eastAsia="hi-IN"/>
        </w:rPr>
        <w:t>Convênio de Concessão de Estágio nº ______ - 12ª RM - _____ - 00, XXXX</w:t>
      </w:r>
    </w:p>
    <w:p w14:paraId="53570A3A" w14:textId="77777777" w:rsidR="005927DC" w:rsidRDefault="005927DC" w:rsidP="005927DC">
      <w:pPr>
        <w:pStyle w:val="Standarduser"/>
        <w:tabs>
          <w:tab w:val="left" w:pos="405"/>
        </w:tabs>
        <w:ind w:firstLine="57"/>
        <w:rPr>
          <w:rFonts w:ascii="Times New Roman" w:eastAsia="Mangal" w:hAnsi="Times New Roman"/>
          <w:b/>
          <w:color w:val="000000"/>
          <w:lang w:eastAsia="hi-IN"/>
        </w:rPr>
      </w:pPr>
      <w:r>
        <w:rPr>
          <w:rFonts w:ascii="Times New Roman" w:eastAsia="Mangal" w:hAnsi="Times New Roman"/>
          <w:b/>
          <w:color w:val="000000"/>
          <w:lang w:eastAsia="hi-IN"/>
        </w:rPr>
        <w:t>1. DADOS CADASTRAIS</w:t>
      </w:r>
    </w:p>
    <w:p w14:paraId="4D303108" w14:textId="77777777" w:rsidR="005927DC" w:rsidRDefault="005927DC" w:rsidP="005927DC">
      <w:pPr>
        <w:pStyle w:val="Standarduser"/>
        <w:tabs>
          <w:tab w:val="left" w:pos="519"/>
        </w:tabs>
        <w:ind w:left="57"/>
        <w:rPr>
          <w:rFonts w:ascii="Times New Roman" w:eastAsia="Mangal" w:hAnsi="Times New Roman"/>
          <w:color w:val="000000"/>
          <w:lang w:eastAsia="hi-IN"/>
        </w:rPr>
      </w:pPr>
      <w:r>
        <w:rPr>
          <w:rFonts w:ascii="Times New Roman" w:eastAsia="Mangal" w:hAnsi="Times New Roman"/>
          <w:color w:val="000000"/>
          <w:lang w:eastAsia="hi-IN"/>
        </w:rPr>
        <w:t>a. Proponente</w:t>
      </w:r>
    </w:p>
    <w:tbl>
      <w:tblPr>
        <w:tblW w:w="8955" w:type="dxa"/>
        <w:tblInd w:w="-99" w:type="dxa"/>
        <w:tblLayout w:type="fixed"/>
        <w:tblCellMar>
          <w:left w:w="10" w:type="dxa"/>
          <w:right w:w="10" w:type="dxa"/>
        </w:tblCellMar>
        <w:tblLook w:val="04A0" w:firstRow="1" w:lastRow="0" w:firstColumn="1" w:lastColumn="0" w:noHBand="0" w:noVBand="1"/>
      </w:tblPr>
      <w:tblGrid>
        <w:gridCol w:w="1897"/>
        <w:gridCol w:w="585"/>
        <w:gridCol w:w="74"/>
        <w:gridCol w:w="1961"/>
        <w:gridCol w:w="2173"/>
        <w:gridCol w:w="2265"/>
      </w:tblGrid>
      <w:tr w:rsidR="005927DC" w14:paraId="20A45F4E" w14:textId="77777777" w:rsidTr="00A91F84">
        <w:trPr>
          <w:trHeight w:val="388"/>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CD5D134"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Órgão / Entidade Proponente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41C794CD"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CNPJ</w:t>
            </w:r>
          </w:p>
        </w:tc>
      </w:tr>
      <w:tr w:rsidR="005927DC" w14:paraId="4C87037F"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CE8FD37"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12ª REGIÃO MILITAR</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71470490"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09.633.335/0001-11</w:t>
            </w:r>
          </w:p>
        </w:tc>
      </w:tr>
      <w:tr w:rsidR="005927DC" w14:paraId="2F31F9D7" w14:textId="77777777" w:rsidTr="00A91F84">
        <w:trPr>
          <w:trHeight w:val="389"/>
        </w:trPr>
        <w:tc>
          <w:tcPr>
            <w:tcW w:w="8955" w:type="dxa"/>
            <w:gridSpan w:val="6"/>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729DEA49"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Endereço: Av. Coronel Teixeira, nº 6.155, Ponta Negra</w:t>
            </w:r>
          </w:p>
        </w:tc>
      </w:tr>
      <w:tr w:rsidR="005927DC" w14:paraId="2086E0CD" w14:textId="77777777" w:rsidTr="00A91F84">
        <w:trPr>
          <w:trHeight w:val="388"/>
        </w:trPr>
        <w:tc>
          <w:tcPr>
            <w:tcW w:w="189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B4A88BF"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Cidade</w:t>
            </w:r>
          </w:p>
        </w:tc>
        <w:tc>
          <w:tcPr>
            <w:tcW w:w="659"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56CC07B"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UF</w:t>
            </w:r>
          </w:p>
        </w:tc>
        <w:tc>
          <w:tcPr>
            <w:tcW w:w="1961"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8211843"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CEP</w:t>
            </w: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8AC7331"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DDD / Telefone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1ACC0920"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Esfera Administrativa</w:t>
            </w:r>
          </w:p>
        </w:tc>
      </w:tr>
      <w:tr w:rsidR="005927DC" w14:paraId="15DEC9F2" w14:textId="77777777" w:rsidTr="00A91F84">
        <w:trPr>
          <w:trHeight w:val="389"/>
        </w:trPr>
        <w:tc>
          <w:tcPr>
            <w:tcW w:w="189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16AD995"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Manaus</w:t>
            </w:r>
          </w:p>
        </w:tc>
        <w:tc>
          <w:tcPr>
            <w:tcW w:w="659"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B2A236A"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AM</w:t>
            </w:r>
          </w:p>
        </w:tc>
        <w:tc>
          <w:tcPr>
            <w:tcW w:w="1961"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A9D5DC5"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69.037-000</w:t>
            </w: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2231440"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(092) 3659-1255</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26CCB23E"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Federal</w:t>
            </w:r>
          </w:p>
        </w:tc>
      </w:tr>
      <w:tr w:rsidR="005927DC" w14:paraId="04D06F75"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EF5FF17"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Nome do Responsável</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5E47D558"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CPF</w:t>
            </w:r>
          </w:p>
        </w:tc>
      </w:tr>
      <w:tr w:rsidR="005927DC" w14:paraId="4AC97637" w14:textId="77777777" w:rsidTr="00A91F84">
        <w:trPr>
          <w:trHeight w:val="388"/>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B5090DA"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OMAR ZENDIM</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6CD1E19F"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063.024.908-39</w:t>
            </w:r>
          </w:p>
        </w:tc>
      </w:tr>
      <w:tr w:rsidR="005927DC" w14:paraId="75F4EECF" w14:textId="77777777" w:rsidTr="00A91F84">
        <w:trPr>
          <w:trHeight w:val="389"/>
        </w:trPr>
        <w:tc>
          <w:tcPr>
            <w:tcW w:w="2482"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DC8F3B9"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RG/Órgão Expedidor</w:t>
            </w:r>
          </w:p>
        </w:tc>
        <w:tc>
          <w:tcPr>
            <w:tcW w:w="2035"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13ACE96"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Cargo</w:t>
            </w: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81403D2"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Função</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52E35306"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Matrícula</w:t>
            </w:r>
          </w:p>
        </w:tc>
      </w:tr>
      <w:tr w:rsidR="005927DC" w14:paraId="25474F63" w14:textId="77777777" w:rsidTr="00A91F84">
        <w:trPr>
          <w:trHeight w:val="389"/>
        </w:trPr>
        <w:tc>
          <w:tcPr>
            <w:tcW w:w="2482"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07A6F0A"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022.692.313-4 EB/MD</w:t>
            </w:r>
          </w:p>
        </w:tc>
        <w:tc>
          <w:tcPr>
            <w:tcW w:w="2035"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402A595" w14:textId="77777777" w:rsidR="005927DC" w:rsidRDefault="005927DC" w:rsidP="00A91F84">
            <w:pPr>
              <w:pStyle w:val="Standarduser"/>
              <w:jc w:val="center"/>
              <w:rPr>
                <w:rFonts w:ascii="Times New Roman" w:eastAsia="Mangal" w:hAnsi="Times New Roman"/>
                <w:color w:val="000000"/>
                <w:lang w:eastAsia="hi-IN"/>
              </w:rPr>
            </w:pPr>
            <w:r>
              <w:rPr>
                <w:rFonts w:ascii="Times New Roman" w:eastAsia="Mangal" w:hAnsi="Times New Roman"/>
                <w:color w:val="000000"/>
                <w:lang w:eastAsia="hi-IN"/>
              </w:rPr>
              <w:t>General de Divisão</w:t>
            </w: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496FB86"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Comandante da 12ª Região Militar</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5F3C3EEF" w14:textId="77777777" w:rsidR="005927DC" w:rsidRDefault="005927DC" w:rsidP="00A91F84">
            <w:pPr>
              <w:pStyle w:val="Standarduser"/>
              <w:jc w:val="center"/>
              <w:rPr>
                <w:rFonts w:ascii="Times New Roman" w:eastAsia="Mangal" w:hAnsi="Times New Roman"/>
                <w:color w:val="000000"/>
                <w:lang w:eastAsia="hi-IN"/>
              </w:rPr>
            </w:pPr>
            <w:r>
              <w:rPr>
                <w:rFonts w:ascii="Times New Roman" w:eastAsia="Mangal" w:hAnsi="Times New Roman"/>
                <w:color w:val="000000"/>
                <w:lang w:eastAsia="hi-IN"/>
              </w:rPr>
              <w:t>-----------</w:t>
            </w:r>
          </w:p>
        </w:tc>
      </w:tr>
      <w:tr w:rsidR="005927DC" w14:paraId="0AEC720F"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3BBD4668"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Endereço do representante do partícipe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6742DB85"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CEP</w:t>
            </w:r>
          </w:p>
        </w:tc>
      </w:tr>
      <w:tr w:rsidR="005927DC" w14:paraId="06DEA82E"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BE05CC7"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Rua Natal, nº 476, Adrianópolis, Manaus/AM</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59540207"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69.057-090</w:t>
            </w:r>
          </w:p>
        </w:tc>
      </w:tr>
    </w:tbl>
    <w:p w14:paraId="26E693D3" w14:textId="77777777" w:rsidR="005927DC" w:rsidRDefault="005927DC" w:rsidP="005927DC">
      <w:pPr>
        <w:pStyle w:val="Standard"/>
      </w:pPr>
    </w:p>
    <w:p w14:paraId="76C1D872" w14:textId="77777777" w:rsidR="005927DC" w:rsidRDefault="005927DC" w:rsidP="005927DC">
      <w:pPr>
        <w:pStyle w:val="Standard"/>
      </w:pPr>
      <w:r>
        <w:t>b. Instituição Celebrante</w:t>
      </w:r>
    </w:p>
    <w:p w14:paraId="0599829B" w14:textId="77777777" w:rsidR="005927DC" w:rsidRDefault="005927DC" w:rsidP="005927DC">
      <w:pPr>
        <w:pStyle w:val="Standard"/>
      </w:pPr>
    </w:p>
    <w:tbl>
      <w:tblPr>
        <w:tblW w:w="8955" w:type="dxa"/>
        <w:tblInd w:w="-99" w:type="dxa"/>
        <w:tblLayout w:type="fixed"/>
        <w:tblCellMar>
          <w:left w:w="10" w:type="dxa"/>
          <w:right w:w="10" w:type="dxa"/>
        </w:tblCellMar>
        <w:tblLook w:val="04A0" w:firstRow="1" w:lastRow="0" w:firstColumn="1" w:lastColumn="0" w:noHBand="0" w:noVBand="1"/>
      </w:tblPr>
      <w:tblGrid>
        <w:gridCol w:w="1897"/>
        <w:gridCol w:w="478"/>
        <w:gridCol w:w="180"/>
        <w:gridCol w:w="1858"/>
        <w:gridCol w:w="2277"/>
        <w:gridCol w:w="2265"/>
      </w:tblGrid>
      <w:tr w:rsidR="005927DC" w14:paraId="25386208" w14:textId="77777777" w:rsidTr="00A91F84">
        <w:trPr>
          <w:trHeight w:val="388"/>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D342B14"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Órgão / Entidade Proponente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05659601"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CNPJ</w:t>
            </w:r>
          </w:p>
        </w:tc>
      </w:tr>
      <w:tr w:rsidR="005927DC" w14:paraId="4FA68673"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F15932F" w14:textId="77777777" w:rsidR="005927DC" w:rsidRDefault="005927DC" w:rsidP="00A91F84">
            <w:pPr>
              <w:pStyle w:val="Standarduser"/>
              <w:jc w:val="both"/>
              <w:rPr>
                <w:rFonts w:ascii="Times New Roman" w:eastAsia="Mangal" w:hAnsi="Times New Roman"/>
                <w:color w:val="auto"/>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79BC80CF" w14:textId="77777777" w:rsidR="005927DC" w:rsidRDefault="005927DC" w:rsidP="00A91F84">
            <w:pPr>
              <w:pStyle w:val="Standarduser"/>
              <w:jc w:val="both"/>
              <w:rPr>
                <w:rFonts w:ascii="Times New Roman" w:eastAsia="Mangal" w:hAnsi="Times New Roman"/>
                <w:color w:val="auto"/>
                <w:lang w:eastAsia="hi-IN"/>
              </w:rPr>
            </w:pPr>
          </w:p>
        </w:tc>
      </w:tr>
      <w:tr w:rsidR="005927DC" w14:paraId="62C60015" w14:textId="77777777" w:rsidTr="00A91F84">
        <w:trPr>
          <w:trHeight w:val="389"/>
        </w:trPr>
        <w:tc>
          <w:tcPr>
            <w:tcW w:w="8955" w:type="dxa"/>
            <w:gridSpan w:val="6"/>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4280D05B"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Endereço:</w:t>
            </w:r>
          </w:p>
        </w:tc>
      </w:tr>
      <w:tr w:rsidR="005927DC" w14:paraId="0046D04C" w14:textId="77777777" w:rsidTr="00A91F84">
        <w:trPr>
          <w:trHeight w:val="388"/>
        </w:trPr>
        <w:tc>
          <w:tcPr>
            <w:tcW w:w="189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0FE1B57"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lastRenderedPageBreak/>
              <w:t>Cidade</w:t>
            </w:r>
          </w:p>
        </w:tc>
        <w:tc>
          <w:tcPr>
            <w:tcW w:w="658"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F6BC029"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UF</w:t>
            </w:r>
          </w:p>
        </w:tc>
        <w:tc>
          <w:tcPr>
            <w:tcW w:w="1858"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33B7996C"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CEP</w:t>
            </w:r>
          </w:p>
        </w:tc>
        <w:tc>
          <w:tcPr>
            <w:tcW w:w="227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5858460"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DDD / Telefone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0E341CF0" w14:textId="77777777" w:rsidR="005927DC" w:rsidRDefault="005927DC" w:rsidP="00A91F84">
            <w:pPr>
              <w:pStyle w:val="Standarduser"/>
              <w:jc w:val="both"/>
              <w:rPr>
                <w:rFonts w:ascii="Times New Roman" w:eastAsia="Mangal" w:hAnsi="Times New Roman"/>
                <w:color w:val="auto"/>
                <w:lang w:eastAsia="hi-IN"/>
              </w:rPr>
            </w:pPr>
          </w:p>
        </w:tc>
      </w:tr>
      <w:tr w:rsidR="005927DC" w14:paraId="7D0BAA11"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37B1B46C"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Nome do Responsável</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376371A5"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CPF</w:t>
            </w:r>
          </w:p>
        </w:tc>
      </w:tr>
      <w:tr w:rsidR="005927DC" w14:paraId="5AD83864" w14:textId="77777777" w:rsidTr="00A91F84">
        <w:trPr>
          <w:trHeight w:val="388"/>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3885A4B" w14:textId="77777777" w:rsidR="005927DC" w:rsidRDefault="005927DC" w:rsidP="00A91F84">
            <w:pPr>
              <w:pStyle w:val="Standarduser"/>
              <w:jc w:val="both"/>
              <w:rPr>
                <w:rFonts w:ascii="Times New Roman" w:eastAsia="Mangal" w:hAnsi="Times New Roman"/>
                <w:color w:val="auto"/>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60FCBC7F" w14:textId="77777777" w:rsidR="005927DC" w:rsidRDefault="005927DC" w:rsidP="00A91F84">
            <w:pPr>
              <w:pStyle w:val="Standarduser"/>
              <w:jc w:val="both"/>
              <w:rPr>
                <w:rFonts w:ascii="Book Antiqua" w:hAnsi="Book Antiqua"/>
                <w:color w:val="auto"/>
              </w:rPr>
            </w:pPr>
          </w:p>
        </w:tc>
      </w:tr>
      <w:tr w:rsidR="005927DC" w14:paraId="42B47172" w14:textId="77777777" w:rsidTr="00A91F84">
        <w:trPr>
          <w:trHeight w:val="389"/>
        </w:trPr>
        <w:tc>
          <w:tcPr>
            <w:tcW w:w="2375"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33F82F84"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RG/Órgão Expedidor</w:t>
            </w:r>
          </w:p>
        </w:tc>
        <w:tc>
          <w:tcPr>
            <w:tcW w:w="2038"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343B6F7"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Cargo</w:t>
            </w:r>
          </w:p>
        </w:tc>
        <w:tc>
          <w:tcPr>
            <w:tcW w:w="227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7CEFDAA"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Função</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0AE65E18" w14:textId="77777777" w:rsidR="005927DC" w:rsidRDefault="005927DC" w:rsidP="00A91F84">
            <w:pPr>
              <w:pStyle w:val="Standarduser"/>
              <w:jc w:val="center"/>
              <w:rPr>
                <w:rFonts w:ascii="Times New Roman" w:eastAsia="Mangal" w:hAnsi="Times New Roman"/>
                <w:color w:val="auto"/>
                <w:lang w:eastAsia="hi-IN"/>
              </w:rPr>
            </w:pPr>
            <w:r>
              <w:rPr>
                <w:rFonts w:ascii="Times New Roman" w:eastAsia="Mangal" w:hAnsi="Times New Roman"/>
                <w:color w:val="auto"/>
                <w:lang w:eastAsia="hi-IN"/>
              </w:rPr>
              <w:t>Matrícula</w:t>
            </w:r>
          </w:p>
        </w:tc>
      </w:tr>
      <w:tr w:rsidR="005927DC" w14:paraId="1E43C84E" w14:textId="77777777" w:rsidTr="00A91F84">
        <w:trPr>
          <w:trHeight w:val="615"/>
        </w:trPr>
        <w:tc>
          <w:tcPr>
            <w:tcW w:w="2375"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F70FB22" w14:textId="77777777" w:rsidR="005927DC" w:rsidRDefault="005927DC" w:rsidP="00A91F84">
            <w:pPr>
              <w:pStyle w:val="Standarduser"/>
              <w:jc w:val="both"/>
              <w:rPr>
                <w:rFonts w:ascii="Times New Roman" w:eastAsia="Mangal" w:hAnsi="Times New Roman"/>
                <w:color w:val="auto"/>
                <w:lang w:eastAsia="hi-IN"/>
              </w:rPr>
            </w:pPr>
          </w:p>
        </w:tc>
        <w:tc>
          <w:tcPr>
            <w:tcW w:w="2038"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C5EFD39" w14:textId="77777777" w:rsidR="005927DC" w:rsidRDefault="005927DC" w:rsidP="00A91F84">
            <w:pPr>
              <w:pStyle w:val="Standarduser"/>
              <w:jc w:val="center"/>
              <w:rPr>
                <w:rFonts w:ascii="Times New Roman" w:eastAsia="Mangal" w:hAnsi="Times New Roman"/>
                <w:color w:val="auto"/>
                <w:lang w:eastAsia="hi-IN"/>
              </w:rPr>
            </w:pPr>
          </w:p>
        </w:tc>
        <w:tc>
          <w:tcPr>
            <w:tcW w:w="227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325648C" w14:textId="77777777" w:rsidR="005927DC" w:rsidRDefault="005927DC" w:rsidP="00A91F84">
            <w:pPr>
              <w:pStyle w:val="Standarduser"/>
              <w:jc w:val="both"/>
              <w:rPr>
                <w:rFonts w:ascii="Times New Roman" w:eastAsia="Mangal" w:hAnsi="Times New Roman"/>
                <w:color w:val="auto"/>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7C8F3DD3" w14:textId="77777777" w:rsidR="005927DC" w:rsidRDefault="005927DC" w:rsidP="00A91F84">
            <w:pPr>
              <w:pStyle w:val="Standarduser"/>
              <w:jc w:val="center"/>
              <w:rPr>
                <w:rFonts w:ascii="Times New Roman" w:eastAsia="Mangal" w:hAnsi="Times New Roman"/>
                <w:color w:val="auto"/>
                <w:lang w:eastAsia="hi-IN"/>
              </w:rPr>
            </w:pPr>
            <w:r>
              <w:rPr>
                <w:rFonts w:ascii="Times New Roman" w:eastAsia="Mangal" w:hAnsi="Times New Roman"/>
                <w:color w:val="auto"/>
                <w:lang w:eastAsia="hi-IN"/>
              </w:rPr>
              <w:t>-----------</w:t>
            </w:r>
          </w:p>
        </w:tc>
      </w:tr>
      <w:tr w:rsidR="005927DC" w14:paraId="613485FC"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9682D88"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Endereço do representante do proponente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1CA7820A" w14:textId="77777777" w:rsidR="005927DC" w:rsidRDefault="005927DC" w:rsidP="00A91F84">
            <w:pPr>
              <w:pStyle w:val="Standarduser"/>
              <w:jc w:val="both"/>
              <w:rPr>
                <w:rFonts w:ascii="Times New Roman" w:eastAsia="Mangal" w:hAnsi="Times New Roman"/>
                <w:color w:val="auto"/>
                <w:lang w:eastAsia="hi-IN"/>
              </w:rPr>
            </w:pPr>
            <w:r>
              <w:rPr>
                <w:rFonts w:ascii="Times New Roman" w:eastAsia="Mangal" w:hAnsi="Times New Roman"/>
                <w:color w:val="auto"/>
                <w:lang w:eastAsia="hi-IN"/>
              </w:rPr>
              <w:t>CEP</w:t>
            </w:r>
          </w:p>
        </w:tc>
      </w:tr>
      <w:tr w:rsidR="005927DC" w14:paraId="367D4077"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3704F1E9" w14:textId="77777777" w:rsidR="005927DC" w:rsidRDefault="005927DC" w:rsidP="00A91F84">
            <w:pPr>
              <w:pStyle w:val="Standarduser"/>
              <w:jc w:val="both"/>
              <w:rPr>
                <w:rFonts w:ascii="Times New Roman" w:hAnsi="Times New Roman"/>
                <w:color w:val="auto"/>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53C1378F" w14:textId="77777777" w:rsidR="005927DC" w:rsidRDefault="005927DC" w:rsidP="00A91F84">
            <w:pPr>
              <w:pStyle w:val="Standarduser"/>
              <w:jc w:val="both"/>
              <w:rPr>
                <w:rFonts w:ascii="Times New Roman" w:eastAsia="Mangal" w:hAnsi="Times New Roman"/>
                <w:color w:val="auto"/>
                <w:lang w:eastAsia="hi-IN"/>
              </w:rPr>
            </w:pPr>
          </w:p>
        </w:tc>
      </w:tr>
    </w:tbl>
    <w:p w14:paraId="7E1EF50F" w14:textId="77777777" w:rsidR="005927DC" w:rsidRDefault="005927DC" w:rsidP="005927DC">
      <w:pPr>
        <w:pStyle w:val="Standarduser"/>
        <w:rPr>
          <w:rFonts w:ascii="Times New Roman" w:eastAsia="Mangal" w:hAnsi="Times New Roman"/>
          <w:color w:val="000000"/>
          <w:sz w:val="10"/>
          <w:szCs w:val="10"/>
          <w:lang w:eastAsia="hi-IN"/>
        </w:rPr>
      </w:pPr>
    </w:p>
    <w:p w14:paraId="04AC4CDE" w14:textId="77777777" w:rsidR="005927DC" w:rsidRDefault="005927DC" w:rsidP="005927DC">
      <w:pPr>
        <w:pStyle w:val="Standarduser"/>
        <w:rPr>
          <w:rFonts w:ascii="Times New Roman" w:eastAsia="Mangal" w:hAnsi="Times New Roman"/>
          <w:color w:val="000000"/>
          <w:lang w:eastAsia="hi-IN"/>
        </w:rPr>
      </w:pPr>
      <w:r>
        <w:rPr>
          <w:rFonts w:ascii="Times New Roman" w:eastAsia="Mangal" w:hAnsi="Times New Roman"/>
          <w:color w:val="000000"/>
          <w:lang w:eastAsia="hi-IN"/>
        </w:rPr>
        <w:t>b. Outros Partícipes</w:t>
      </w:r>
    </w:p>
    <w:tbl>
      <w:tblPr>
        <w:tblW w:w="8955" w:type="dxa"/>
        <w:tblInd w:w="-99" w:type="dxa"/>
        <w:tblLayout w:type="fixed"/>
        <w:tblCellMar>
          <w:left w:w="10" w:type="dxa"/>
          <w:right w:w="10" w:type="dxa"/>
        </w:tblCellMar>
        <w:tblLook w:val="04A0" w:firstRow="1" w:lastRow="0" w:firstColumn="1" w:lastColumn="0" w:noHBand="0" w:noVBand="1"/>
      </w:tblPr>
      <w:tblGrid>
        <w:gridCol w:w="1897"/>
        <w:gridCol w:w="585"/>
        <w:gridCol w:w="74"/>
        <w:gridCol w:w="1961"/>
        <w:gridCol w:w="2173"/>
        <w:gridCol w:w="2265"/>
      </w:tblGrid>
      <w:tr w:rsidR="005927DC" w14:paraId="13D5DBB2" w14:textId="77777777" w:rsidTr="00A91F84">
        <w:trPr>
          <w:trHeight w:val="388"/>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10DA368"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Órgão / Entidade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6342C6EA"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CNPJ</w:t>
            </w:r>
          </w:p>
        </w:tc>
      </w:tr>
      <w:tr w:rsidR="005927DC" w14:paraId="2EF2E78B"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E5A0998" w14:textId="77777777" w:rsidR="005927DC" w:rsidRDefault="005927DC" w:rsidP="00A91F84">
            <w:pPr>
              <w:pStyle w:val="Standarduser"/>
              <w:jc w:val="both"/>
              <w:rPr>
                <w:rFonts w:ascii="Times New Roman" w:eastAsia="Mangal" w:hAnsi="Times New Roman"/>
                <w:color w:val="000000"/>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2F2EBC19" w14:textId="77777777" w:rsidR="005927DC" w:rsidRDefault="005927DC" w:rsidP="00A91F84">
            <w:pPr>
              <w:pStyle w:val="Standarduser"/>
              <w:jc w:val="both"/>
              <w:rPr>
                <w:rFonts w:ascii="Times New Roman" w:eastAsia="Mangal" w:hAnsi="Times New Roman"/>
                <w:color w:val="000000"/>
                <w:lang w:eastAsia="hi-IN"/>
              </w:rPr>
            </w:pPr>
          </w:p>
        </w:tc>
      </w:tr>
      <w:tr w:rsidR="005927DC" w14:paraId="01410059" w14:textId="77777777" w:rsidTr="00A91F84">
        <w:trPr>
          <w:trHeight w:val="389"/>
        </w:trPr>
        <w:tc>
          <w:tcPr>
            <w:tcW w:w="8955" w:type="dxa"/>
            <w:gridSpan w:val="6"/>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37A99EE1"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Endereço:</w:t>
            </w:r>
          </w:p>
        </w:tc>
      </w:tr>
      <w:tr w:rsidR="005927DC" w14:paraId="5D4F36CB" w14:textId="77777777" w:rsidTr="00A91F84">
        <w:trPr>
          <w:trHeight w:val="388"/>
        </w:trPr>
        <w:tc>
          <w:tcPr>
            <w:tcW w:w="189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35B70B4F"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Cidade</w:t>
            </w:r>
          </w:p>
        </w:tc>
        <w:tc>
          <w:tcPr>
            <w:tcW w:w="659"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A399949"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UF</w:t>
            </w:r>
          </w:p>
        </w:tc>
        <w:tc>
          <w:tcPr>
            <w:tcW w:w="1961"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EBA64AE"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CEP</w:t>
            </w: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FB534E9"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DDD / Telefone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15BBB659"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Esfera Administrativa</w:t>
            </w:r>
          </w:p>
        </w:tc>
      </w:tr>
      <w:tr w:rsidR="005927DC" w14:paraId="63A73A5A" w14:textId="77777777" w:rsidTr="00A91F84">
        <w:trPr>
          <w:trHeight w:val="389"/>
        </w:trPr>
        <w:tc>
          <w:tcPr>
            <w:tcW w:w="1897"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2F5E802" w14:textId="77777777" w:rsidR="005927DC" w:rsidRDefault="005927DC" w:rsidP="00A91F84">
            <w:pPr>
              <w:pStyle w:val="Standarduser"/>
              <w:jc w:val="both"/>
              <w:rPr>
                <w:rFonts w:ascii="Times New Roman" w:eastAsia="Mangal" w:hAnsi="Times New Roman"/>
                <w:color w:val="000000"/>
                <w:lang w:eastAsia="hi-IN"/>
              </w:rPr>
            </w:pPr>
          </w:p>
        </w:tc>
        <w:tc>
          <w:tcPr>
            <w:tcW w:w="659"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ED25B88" w14:textId="77777777" w:rsidR="005927DC" w:rsidRDefault="005927DC" w:rsidP="00A91F84">
            <w:pPr>
              <w:pStyle w:val="Standarduser"/>
              <w:jc w:val="both"/>
              <w:rPr>
                <w:rFonts w:ascii="Times New Roman" w:eastAsia="Mangal" w:hAnsi="Times New Roman"/>
                <w:color w:val="000000"/>
                <w:lang w:eastAsia="hi-IN"/>
              </w:rPr>
            </w:pPr>
          </w:p>
        </w:tc>
        <w:tc>
          <w:tcPr>
            <w:tcW w:w="1961"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70E6333" w14:textId="77777777" w:rsidR="005927DC" w:rsidRDefault="005927DC" w:rsidP="00A91F84">
            <w:pPr>
              <w:pStyle w:val="Standarduser"/>
              <w:jc w:val="both"/>
              <w:rPr>
                <w:rFonts w:ascii="Times New Roman" w:eastAsia="Mangal" w:hAnsi="Times New Roman"/>
                <w:color w:val="000000"/>
                <w:lang w:eastAsia="hi-IN"/>
              </w:rPr>
            </w:pP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E00597F" w14:textId="77777777" w:rsidR="005927DC" w:rsidRDefault="005927DC" w:rsidP="00A91F84">
            <w:pPr>
              <w:pStyle w:val="Standarduser"/>
              <w:jc w:val="both"/>
              <w:rPr>
                <w:rFonts w:ascii="Times New Roman" w:eastAsia="Mangal" w:hAnsi="Times New Roman"/>
                <w:color w:val="000000"/>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0E7618EF" w14:textId="77777777" w:rsidR="005927DC" w:rsidRDefault="005927DC" w:rsidP="00A91F84">
            <w:pPr>
              <w:pStyle w:val="Standarduser"/>
              <w:jc w:val="both"/>
              <w:rPr>
                <w:rFonts w:ascii="Times New Roman" w:eastAsia="Mangal" w:hAnsi="Times New Roman"/>
                <w:color w:val="000000"/>
                <w:lang w:eastAsia="hi-IN"/>
              </w:rPr>
            </w:pPr>
          </w:p>
        </w:tc>
      </w:tr>
      <w:tr w:rsidR="005927DC" w14:paraId="69446BD4"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1766B02"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Nome do Responsável</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56F3FD2C"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CPF</w:t>
            </w:r>
          </w:p>
        </w:tc>
      </w:tr>
      <w:tr w:rsidR="005927DC" w14:paraId="780BF7BF" w14:textId="77777777" w:rsidTr="00A91F84">
        <w:trPr>
          <w:trHeight w:val="388"/>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0E9A4F9" w14:textId="77777777" w:rsidR="005927DC" w:rsidRDefault="005927DC" w:rsidP="00A91F84">
            <w:pPr>
              <w:pStyle w:val="Standarduser"/>
              <w:jc w:val="both"/>
              <w:rPr>
                <w:rFonts w:ascii="Times New Roman" w:eastAsia="Mangal" w:hAnsi="Times New Roman"/>
                <w:color w:val="000000"/>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1E6A88BA" w14:textId="77777777" w:rsidR="005927DC" w:rsidRDefault="005927DC" w:rsidP="00A91F84">
            <w:pPr>
              <w:pStyle w:val="Standarduser"/>
              <w:jc w:val="both"/>
              <w:rPr>
                <w:rFonts w:ascii="Times New Roman" w:eastAsia="Mangal" w:hAnsi="Times New Roman"/>
                <w:color w:val="000000"/>
                <w:lang w:eastAsia="hi-IN"/>
              </w:rPr>
            </w:pPr>
          </w:p>
        </w:tc>
      </w:tr>
      <w:tr w:rsidR="005927DC" w14:paraId="32C2645D" w14:textId="77777777" w:rsidTr="00A91F84">
        <w:trPr>
          <w:trHeight w:val="389"/>
        </w:trPr>
        <w:tc>
          <w:tcPr>
            <w:tcW w:w="2482"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E2C5E38"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RG/Órgão Expedidor</w:t>
            </w:r>
          </w:p>
        </w:tc>
        <w:tc>
          <w:tcPr>
            <w:tcW w:w="2035"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7278E4C"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Cargo</w:t>
            </w: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38AA825"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Função</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49613F33"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Matrícula</w:t>
            </w:r>
          </w:p>
        </w:tc>
      </w:tr>
      <w:tr w:rsidR="005927DC" w14:paraId="76AF9548" w14:textId="77777777" w:rsidTr="00A91F84">
        <w:trPr>
          <w:trHeight w:val="389"/>
        </w:trPr>
        <w:tc>
          <w:tcPr>
            <w:tcW w:w="2482"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6911FA5" w14:textId="77777777" w:rsidR="005927DC" w:rsidRDefault="005927DC" w:rsidP="00A91F84">
            <w:pPr>
              <w:pStyle w:val="Standarduser"/>
              <w:jc w:val="both"/>
              <w:rPr>
                <w:rFonts w:ascii="Times New Roman" w:eastAsia="Mangal" w:hAnsi="Times New Roman"/>
                <w:color w:val="000000"/>
                <w:lang w:eastAsia="hi-IN"/>
              </w:rPr>
            </w:pPr>
          </w:p>
        </w:tc>
        <w:tc>
          <w:tcPr>
            <w:tcW w:w="2035"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877F14E" w14:textId="77777777" w:rsidR="005927DC" w:rsidRDefault="005927DC" w:rsidP="00A91F84">
            <w:pPr>
              <w:pStyle w:val="Standarduser"/>
              <w:jc w:val="center"/>
              <w:rPr>
                <w:rFonts w:ascii="Times New Roman" w:eastAsia="Mangal" w:hAnsi="Times New Roman"/>
                <w:color w:val="000000"/>
                <w:lang w:eastAsia="hi-IN"/>
              </w:rPr>
            </w:pPr>
          </w:p>
        </w:tc>
        <w:tc>
          <w:tcPr>
            <w:tcW w:w="2173"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C711A8C" w14:textId="77777777" w:rsidR="005927DC" w:rsidRDefault="005927DC" w:rsidP="00A91F84">
            <w:pPr>
              <w:pStyle w:val="Standarduser"/>
              <w:jc w:val="both"/>
              <w:rPr>
                <w:rFonts w:ascii="Times New Roman" w:eastAsia="Mangal" w:hAnsi="Times New Roman"/>
                <w:color w:val="000000"/>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7A144532" w14:textId="77777777" w:rsidR="005927DC" w:rsidRDefault="005927DC" w:rsidP="00A91F84">
            <w:pPr>
              <w:pStyle w:val="Standarduser"/>
              <w:jc w:val="center"/>
              <w:rPr>
                <w:rFonts w:ascii="Times New Roman" w:eastAsia="Mangal" w:hAnsi="Times New Roman"/>
                <w:color w:val="000000"/>
                <w:lang w:eastAsia="hi-IN"/>
              </w:rPr>
            </w:pPr>
          </w:p>
        </w:tc>
      </w:tr>
      <w:tr w:rsidR="005927DC" w14:paraId="4332EC1B"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8FEF0C1"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Endereço do representante do partícipe</w:t>
            </w: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7766F0DB"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CEP</w:t>
            </w:r>
          </w:p>
        </w:tc>
      </w:tr>
      <w:tr w:rsidR="005927DC" w14:paraId="3AABE597" w14:textId="77777777" w:rsidTr="00A91F84">
        <w:trPr>
          <w:trHeight w:val="389"/>
        </w:trPr>
        <w:tc>
          <w:tcPr>
            <w:tcW w:w="6690" w:type="dxa"/>
            <w:gridSpan w:val="5"/>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398AD0A" w14:textId="77777777" w:rsidR="005927DC" w:rsidRDefault="005927DC" w:rsidP="00A91F84">
            <w:pPr>
              <w:pStyle w:val="Standarduser"/>
              <w:jc w:val="both"/>
              <w:rPr>
                <w:rFonts w:ascii="Times New Roman" w:eastAsia="Mangal" w:hAnsi="Times New Roman"/>
                <w:color w:val="000000"/>
                <w:lang w:eastAsia="hi-IN"/>
              </w:rPr>
            </w:pPr>
          </w:p>
        </w:tc>
        <w:tc>
          <w:tcPr>
            <w:tcW w:w="2265"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63331B51" w14:textId="77777777" w:rsidR="005927DC" w:rsidRDefault="005927DC" w:rsidP="00A91F84">
            <w:pPr>
              <w:pStyle w:val="Standarduser"/>
              <w:jc w:val="both"/>
              <w:rPr>
                <w:rFonts w:ascii="Times New Roman" w:eastAsia="Mangal" w:hAnsi="Times New Roman"/>
                <w:color w:val="000000"/>
                <w:lang w:eastAsia="hi-IN"/>
              </w:rPr>
            </w:pPr>
          </w:p>
        </w:tc>
      </w:tr>
    </w:tbl>
    <w:p w14:paraId="6F93B2A9" w14:textId="77777777" w:rsidR="005927DC" w:rsidRDefault="005927DC" w:rsidP="005927DC">
      <w:pPr>
        <w:pStyle w:val="Standarduser"/>
        <w:ind w:hanging="113"/>
        <w:rPr>
          <w:rFonts w:ascii="Times New Roman" w:eastAsia="Mangal" w:hAnsi="Times New Roman"/>
          <w:b/>
          <w:color w:val="000000"/>
          <w:lang w:eastAsia="hi-IN"/>
        </w:rPr>
      </w:pPr>
    </w:p>
    <w:p w14:paraId="1039F150" w14:textId="77777777" w:rsidR="005927DC" w:rsidRDefault="005927DC" w:rsidP="005927DC">
      <w:pPr>
        <w:pStyle w:val="Standarduser"/>
        <w:ind w:hanging="113"/>
        <w:rPr>
          <w:rFonts w:ascii="Times New Roman" w:eastAsia="Mangal" w:hAnsi="Times New Roman"/>
          <w:b/>
          <w:color w:val="000000"/>
          <w:lang w:eastAsia="hi-IN"/>
        </w:rPr>
      </w:pPr>
      <w:r>
        <w:rPr>
          <w:rFonts w:ascii="Times New Roman" w:eastAsia="Mangal" w:hAnsi="Times New Roman"/>
          <w:b/>
          <w:color w:val="000000"/>
          <w:lang w:eastAsia="hi-IN"/>
        </w:rPr>
        <w:t>2. DESCRIÇÃO DO PROJETO</w:t>
      </w:r>
    </w:p>
    <w:tbl>
      <w:tblPr>
        <w:tblW w:w="8955" w:type="dxa"/>
        <w:tblInd w:w="-114" w:type="dxa"/>
        <w:tblLayout w:type="fixed"/>
        <w:tblCellMar>
          <w:left w:w="10" w:type="dxa"/>
          <w:right w:w="10" w:type="dxa"/>
        </w:tblCellMar>
        <w:tblLook w:val="04A0" w:firstRow="1" w:lastRow="0" w:firstColumn="1" w:lastColumn="0" w:noHBand="0" w:noVBand="1"/>
      </w:tblPr>
      <w:tblGrid>
        <w:gridCol w:w="5100"/>
        <w:gridCol w:w="1875"/>
        <w:gridCol w:w="1980"/>
      </w:tblGrid>
      <w:tr w:rsidR="005927DC" w14:paraId="77ECC039" w14:textId="77777777" w:rsidTr="00A91F84">
        <w:trPr>
          <w:trHeight w:val="375"/>
        </w:trPr>
        <w:tc>
          <w:tcPr>
            <w:tcW w:w="5100"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19EB3D8A"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Título do Projeto:</w:t>
            </w:r>
          </w:p>
        </w:tc>
        <w:tc>
          <w:tcPr>
            <w:tcW w:w="3855" w:type="dxa"/>
            <w:gridSpan w:val="2"/>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70A4A8CD" w14:textId="77777777" w:rsidR="005927DC" w:rsidRDefault="005927DC" w:rsidP="00A91F84">
            <w:pPr>
              <w:pStyle w:val="Standarduser"/>
              <w:ind w:firstLine="113"/>
              <w:jc w:val="center"/>
              <w:rPr>
                <w:rFonts w:hint="eastAsia"/>
              </w:rPr>
            </w:pPr>
            <w:r>
              <w:t>Período de Execução</w:t>
            </w:r>
          </w:p>
        </w:tc>
      </w:tr>
      <w:tr w:rsidR="005927DC" w14:paraId="3810E4D1" w14:textId="77777777" w:rsidTr="00A91F84">
        <w:trPr>
          <w:trHeight w:val="278"/>
        </w:trPr>
        <w:tc>
          <w:tcPr>
            <w:tcW w:w="5100" w:type="dxa"/>
            <w:vMerge w:val="restart"/>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0973F5F" w14:textId="77777777" w:rsidR="005927DC" w:rsidRDefault="005927DC" w:rsidP="00A91F84">
            <w:pPr>
              <w:pStyle w:val="Standarduser"/>
              <w:widowControl/>
              <w:spacing w:line="276" w:lineRule="auto"/>
              <w:ind w:left="57" w:firstLine="227"/>
              <w:jc w:val="both"/>
              <w:textAlignment w:val="auto"/>
              <w:rPr>
                <w:rFonts w:ascii="Times New Roman" w:eastAsia="Times New Roman" w:hAnsi="Times New Roman" w:cs="Times New Roman"/>
                <w:color w:val="000000"/>
                <w:lang w:eastAsia="pt-BR" w:bidi="ar-SA"/>
              </w:rPr>
            </w:pPr>
            <w:r>
              <w:rPr>
                <w:rFonts w:ascii="Times New Roman" w:eastAsia="Times New Roman" w:hAnsi="Times New Roman" w:cs="Times New Roman"/>
                <w:color w:val="000000"/>
                <w:lang w:eastAsia="pt-BR" w:bidi="ar-SA"/>
              </w:rPr>
              <w:t xml:space="preserve">Parceria entre a 12ª RM e a Instituição Celebrante em atividades educacionais voltadas à realização de Estágios Obrigatórios, caráter não militar, em Organizações Militares do Exército, nos cursos de </w:t>
            </w:r>
            <w:r>
              <w:rPr>
                <w:rFonts w:ascii="Times New Roman" w:eastAsia="Times New Roman" w:hAnsi="Times New Roman" w:cs="Times New Roman"/>
                <w:color w:val="000000"/>
                <w:lang w:eastAsia="pt-BR" w:bidi="ar-SA"/>
              </w:rPr>
              <w:lastRenderedPageBreak/>
              <w:t>nível superior, nas modalidades de graduação e pós-graduação.</w:t>
            </w:r>
          </w:p>
        </w:tc>
        <w:tc>
          <w:tcPr>
            <w:tcW w:w="187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566F24E" w14:textId="77777777" w:rsidR="005927DC" w:rsidRDefault="005927DC" w:rsidP="00A91F84">
            <w:pPr>
              <w:pStyle w:val="Standarduser"/>
              <w:jc w:val="center"/>
              <w:rPr>
                <w:rFonts w:ascii="Times New Roman" w:eastAsia="Mangal" w:hAnsi="Times New Roman"/>
                <w:color w:val="000000"/>
                <w:lang w:eastAsia="hi-IN"/>
              </w:rPr>
            </w:pPr>
            <w:r>
              <w:rPr>
                <w:rFonts w:ascii="Times New Roman" w:eastAsia="Mangal" w:hAnsi="Times New Roman"/>
                <w:color w:val="000000"/>
                <w:lang w:eastAsia="hi-IN"/>
              </w:rPr>
              <w:lastRenderedPageBreak/>
              <w:t>Início</w:t>
            </w:r>
          </w:p>
        </w:tc>
        <w:tc>
          <w:tcPr>
            <w:tcW w:w="1980"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696A8F86" w14:textId="77777777" w:rsidR="005927DC" w:rsidRDefault="005927DC" w:rsidP="00A91F84">
            <w:pPr>
              <w:pStyle w:val="Standarduser"/>
              <w:jc w:val="center"/>
              <w:rPr>
                <w:rFonts w:ascii="Times New Roman" w:eastAsia="Mangal" w:hAnsi="Times New Roman"/>
                <w:color w:val="000000"/>
                <w:lang w:eastAsia="hi-IN"/>
              </w:rPr>
            </w:pPr>
            <w:r>
              <w:rPr>
                <w:rFonts w:ascii="Times New Roman" w:eastAsia="Mangal" w:hAnsi="Times New Roman"/>
                <w:color w:val="000000"/>
                <w:lang w:eastAsia="hi-IN"/>
              </w:rPr>
              <w:t>Término</w:t>
            </w:r>
          </w:p>
        </w:tc>
      </w:tr>
      <w:tr w:rsidR="005927DC" w14:paraId="3FA0D363" w14:textId="77777777" w:rsidTr="00A91F84">
        <w:trPr>
          <w:trHeight w:val="281"/>
        </w:trPr>
        <w:tc>
          <w:tcPr>
            <w:tcW w:w="5100" w:type="dxa"/>
            <w:vMerge/>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B26F74B" w14:textId="77777777" w:rsidR="005927DC" w:rsidRDefault="005927DC" w:rsidP="00A91F84"/>
        </w:tc>
        <w:tc>
          <w:tcPr>
            <w:tcW w:w="187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0EA027E"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Dia da assinatura  -”D”</w:t>
            </w:r>
          </w:p>
        </w:tc>
        <w:tc>
          <w:tcPr>
            <w:tcW w:w="1980"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4C6E5432"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“D” + 60 meses</w:t>
            </w:r>
          </w:p>
        </w:tc>
      </w:tr>
      <w:tr w:rsidR="005927DC" w14:paraId="2DAB753C" w14:textId="77777777" w:rsidTr="00A91F84">
        <w:trPr>
          <w:trHeight w:val="417"/>
        </w:trPr>
        <w:tc>
          <w:tcPr>
            <w:tcW w:w="8955" w:type="dxa"/>
            <w:gridSpan w:val="3"/>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17DA52E9" w14:textId="77777777" w:rsidR="005927DC" w:rsidRDefault="005927DC" w:rsidP="00A91F84">
            <w:pPr>
              <w:pStyle w:val="Standarduser"/>
              <w:jc w:val="both"/>
              <w:rPr>
                <w:rFonts w:ascii="Times New Roman" w:eastAsia="Mangal" w:hAnsi="Times New Roman"/>
                <w:color w:val="000000"/>
                <w:lang w:eastAsia="hi-IN"/>
              </w:rPr>
            </w:pPr>
            <w:r>
              <w:rPr>
                <w:rFonts w:ascii="Times New Roman" w:eastAsia="Mangal" w:hAnsi="Times New Roman"/>
                <w:color w:val="000000"/>
                <w:lang w:eastAsia="hi-IN"/>
              </w:rPr>
              <w:t>Identificação do Objeto:</w:t>
            </w:r>
          </w:p>
        </w:tc>
      </w:tr>
      <w:tr w:rsidR="005927DC" w14:paraId="698B9314" w14:textId="77777777" w:rsidTr="00A91F84">
        <w:trPr>
          <w:trHeight w:val="417"/>
        </w:trPr>
        <w:tc>
          <w:tcPr>
            <w:tcW w:w="8955" w:type="dxa"/>
            <w:gridSpan w:val="3"/>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25BD484E" w14:textId="77777777" w:rsidR="005927DC" w:rsidRDefault="005927DC" w:rsidP="00A91F84">
            <w:pPr>
              <w:pStyle w:val="Standard"/>
              <w:widowControl w:val="0"/>
              <w:tabs>
                <w:tab w:val="left" w:pos="624"/>
              </w:tabs>
              <w:ind w:left="57" w:right="113" w:firstLine="57"/>
              <w:jc w:val="both"/>
            </w:pPr>
            <w:r>
              <w:rPr>
                <w:color w:val="000000"/>
              </w:rPr>
              <w:t>- R</w:t>
            </w:r>
            <w:r>
              <w:rPr>
                <w:color w:val="000000"/>
                <w:lang w:eastAsia="pt-BR"/>
              </w:rPr>
              <w:t>ealização de Estágios Obrigatórios, caráter não militar, em Organizações Militares do Exército, nos cursos de nível superior, nas modalidades de graduação e pós-graduação,</w:t>
            </w:r>
            <w:r>
              <w:rPr>
                <w:color w:val="000000"/>
              </w:rPr>
              <w:t xml:space="preserve"> na cidade de Manaus - AM.</w:t>
            </w:r>
          </w:p>
        </w:tc>
      </w:tr>
      <w:tr w:rsidR="005927DC" w14:paraId="637C0294" w14:textId="77777777" w:rsidTr="00A91F84">
        <w:trPr>
          <w:trHeight w:val="417"/>
        </w:trPr>
        <w:tc>
          <w:tcPr>
            <w:tcW w:w="8955" w:type="dxa"/>
            <w:gridSpan w:val="3"/>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2A964FB1" w14:textId="77777777" w:rsidR="005927DC" w:rsidRDefault="005927DC" w:rsidP="00A91F84">
            <w:pPr>
              <w:pStyle w:val="Standarduser"/>
              <w:widowControl/>
              <w:spacing w:line="360" w:lineRule="auto"/>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Justificativa da Proposição:</w:t>
            </w:r>
          </w:p>
        </w:tc>
      </w:tr>
      <w:tr w:rsidR="005927DC" w14:paraId="3B785B03" w14:textId="77777777" w:rsidTr="00A91F84">
        <w:trPr>
          <w:trHeight w:val="417"/>
        </w:trPr>
        <w:tc>
          <w:tcPr>
            <w:tcW w:w="8955" w:type="dxa"/>
            <w:gridSpan w:val="3"/>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277BDA55" w14:textId="77777777" w:rsidR="005927DC" w:rsidRDefault="005927DC" w:rsidP="00A91F84">
            <w:pPr>
              <w:pStyle w:val="Standard"/>
              <w:ind w:firstLine="567"/>
              <w:jc w:val="both"/>
            </w:pPr>
            <w:r>
              <w:t>A Orientação para o estabelecimento de parceria voltada para ATIVIDADES EDUCACIONAIS se encontra alicerçada na Diretriz Geral do Comandante do Exército (DGCE), que orienta quanto à manutenção da “excelência da educação dos quadros” e preconiza que “o militar e sua família constituem os bens mais preciosos do Exército”. A DGCE menciona ainda a valorização da carreira militar e a educação continuada dos recursos humanos deverão ser incrementadas e otimizadas e que a proteção social da família militar constitui um objetivo institucional permanente.</w:t>
            </w:r>
          </w:p>
          <w:p w14:paraId="5573BE4D" w14:textId="77777777" w:rsidR="005927DC" w:rsidRDefault="005927DC" w:rsidP="00A91F84">
            <w:pPr>
              <w:pStyle w:val="Standard"/>
              <w:ind w:firstLine="567"/>
              <w:jc w:val="both"/>
            </w:pPr>
            <w:r>
              <w:t>A política Militar Terrestre, especificamente na Fase 3 da Sistemática de Planejamento do Exército (SIPLEx), orienta, dentre outras iniciativas, para criação das condições necessárias para “inserir a Força na Era do Conhecimento”. Para tanto, o Objetivo Estratégico do Exército (OEE) nº 12, preve o “aperfeiçoamento do Sistema de Educação e Cultura”, com a capacitação profissional da família militar.</w:t>
            </w:r>
          </w:p>
          <w:p w14:paraId="54587E7E" w14:textId="77777777" w:rsidR="005927DC" w:rsidRDefault="005927DC" w:rsidP="00A91F84">
            <w:pPr>
              <w:pStyle w:val="Standard"/>
              <w:ind w:firstLine="567"/>
              <w:jc w:val="both"/>
            </w:pPr>
            <w:r>
              <w:t>A formalização desse convênio oferecerá capacitação prática para os alunos da Instituição Celebrante nas Organizações Militares.</w:t>
            </w:r>
          </w:p>
          <w:p w14:paraId="61F97E8A" w14:textId="77777777" w:rsidR="005927DC" w:rsidRDefault="005927DC" w:rsidP="00A91F84">
            <w:pPr>
              <w:pStyle w:val="Textbodyindentuser"/>
              <w:spacing w:line="240" w:lineRule="auto"/>
              <w:ind w:firstLine="568"/>
              <w:jc w:val="both"/>
            </w:pPr>
            <w:r>
              <w:rPr>
                <w:color w:val="auto"/>
                <w:sz w:val="24"/>
                <w:szCs w:val="24"/>
              </w:rPr>
              <w:t>A Instituição Celebrante terá como contrapartida a divulgação dos serviços disponibilizados no âmbito da Força Terrestre.</w:t>
            </w:r>
          </w:p>
        </w:tc>
      </w:tr>
    </w:tbl>
    <w:p w14:paraId="134844A1" w14:textId="77777777" w:rsidR="005927DC" w:rsidRDefault="005927DC" w:rsidP="005927DC">
      <w:pPr>
        <w:pStyle w:val="Standarduser"/>
        <w:widowControl/>
        <w:ind w:hanging="113"/>
        <w:textAlignment w:val="auto"/>
        <w:rPr>
          <w:rFonts w:ascii="Times New Roman" w:eastAsia="Times New Roman" w:hAnsi="Times New Roman"/>
          <w:b/>
          <w:color w:val="000000"/>
          <w:lang w:eastAsia="ar-SA"/>
        </w:rPr>
      </w:pPr>
    </w:p>
    <w:p w14:paraId="567D935A" w14:textId="77777777" w:rsidR="005927DC" w:rsidRDefault="005927DC" w:rsidP="005927DC">
      <w:pPr>
        <w:pStyle w:val="Standarduser"/>
        <w:widowControl/>
        <w:ind w:hanging="113"/>
        <w:textAlignment w:val="auto"/>
        <w:rPr>
          <w:rFonts w:ascii="Times New Roman" w:eastAsia="Times New Roman" w:hAnsi="Times New Roman"/>
          <w:b/>
          <w:color w:val="000000"/>
          <w:lang w:eastAsia="ar-SA"/>
        </w:rPr>
      </w:pPr>
      <w:r>
        <w:rPr>
          <w:rFonts w:ascii="Times New Roman" w:eastAsia="Times New Roman" w:hAnsi="Times New Roman"/>
          <w:b/>
          <w:color w:val="000000"/>
          <w:lang w:eastAsia="ar-SA"/>
        </w:rPr>
        <w:t>3. CRONOGRAMA DE EXECUÇÃO</w:t>
      </w:r>
    </w:p>
    <w:tbl>
      <w:tblPr>
        <w:tblW w:w="8895" w:type="dxa"/>
        <w:tblInd w:w="-69" w:type="dxa"/>
        <w:tblLayout w:type="fixed"/>
        <w:tblCellMar>
          <w:left w:w="10" w:type="dxa"/>
          <w:right w:w="10" w:type="dxa"/>
        </w:tblCellMar>
        <w:tblLook w:val="04A0" w:firstRow="1" w:lastRow="0" w:firstColumn="1" w:lastColumn="0" w:noHBand="0" w:noVBand="1"/>
      </w:tblPr>
      <w:tblGrid>
        <w:gridCol w:w="1935"/>
        <w:gridCol w:w="1515"/>
        <w:gridCol w:w="1590"/>
        <w:gridCol w:w="1305"/>
        <w:gridCol w:w="795"/>
        <w:gridCol w:w="795"/>
        <w:gridCol w:w="960"/>
      </w:tblGrid>
      <w:tr w:rsidR="005927DC" w14:paraId="283316D9" w14:textId="77777777" w:rsidTr="00A91F84">
        <w:tc>
          <w:tcPr>
            <w:tcW w:w="1935" w:type="dxa"/>
            <w:vMerge w:val="restart"/>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A8ACCBF"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Meta</w:t>
            </w:r>
          </w:p>
        </w:tc>
        <w:tc>
          <w:tcPr>
            <w:tcW w:w="1515" w:type="dxa"/>
            <w:vMerge w:val="restart"/>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29DD8831"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Etapa / Fase</w:t>
            </w:r>
          </w:p>
        </w:tc>
        <w:tc>
          <w:tcPr>
            <w:tcW w:w="1590" w:type="dxa"/>
            <w:vMerge w:val="restart"/>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32BE7A3F"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Especificação</w:t>
            </w:r>
          </w:p>
        </w:tc>
        <w:tc>
          <w:tcPr>
            <w:tcW w:w="2100" w:type="dxa"/>
            <w:gridSpan w:val="2"/>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tcPr>
          <w:p w14:paraId="50649070"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Indicador Físico</w:t>
            </w:r>
          </w:p>
        </w:tc>
        <w:tc>
          <w:tcPr>
            <w:tcW w:w="1755" w:type="dxa"/>
            <w:gridSpan w:val="2"/>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tcPr>
          <w:p w14:paraId="3D05F274"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Duração</w:t>
            </w:r>
          </w:p>
        </w:tc>
      </w:tr>
      <w:tr w:rsidR="005927DC" w14:paraId="3E371C1E" w14:textId="77777777" w:rsidTr="00A91F84">
        <w:tc>
          <w:tcPr>
            <w:tcW w:w="1935" w:type="dxa"/>
            <w:vMerge/>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4B0039FB" w14:textId="77777777" w:rsidR="005927DC" w:rsidRDefault="005927DC" w:rsidP="00A91F84"/>
        </w:tc>
        <w:tc>
          <w:tcPr>
            <w:tcW w:w="1515" w:type="dxa"/>
            <w:vMerge/>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2BD2008" w14:textId="77777777" w:rsidR="005927DC" w:rsidRDefault="005927DC" w:rsidP="00A91F84"/>
        </w:tc>
        <w:tc>
          <w:tcPr>
            <w:tcW w:w="1590" w:type="dxa"/>
            <w:vMerge/>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C82C88C" w14:textId="77777777" w:rsidR="005927DC" w:rsidRDefault="005927DC" w:rsidP="00A91F84"/>
        </w:tc>
        <w:tc>
          <w:tcPr>
            <w:tcW w:w="130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tcPr>
          <w:p w14:paraId="10545D15"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Unidade</w:t>
            </w:r>
          </w:p>
        </w:tc>
        <w:tc>
          <w:tcPr>
            <w:tcW w:w="79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tcPr>
          <w:p w14:paraId="0F83A747"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Quant.</w:t>
            </w:r>
          </w:p>
        </w:tc>
        <w:tc>
          <w:tcPr>
            <w:tcW w:w="79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tcPr>
          <w:p w14:paraId="48B50E8F"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Início</w:t>
            </w:r>
          </w:p>
        </w:tc>
        <w:tc>
          <w:tcPr>
            <w:tcW w:w="960"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tcPr>
          <w:p w14:paraId="64FC4D87"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Término</w:t>
            </w:r>
          </w:p>
        </w:tc>
      </w:tr>
      <w:tr w:rsidR="005927DC" w14:paraId="562A4BD4" w14:textId="77777777" w:rsidTr="00A91F84">
        <w:tc>
          <w:tcPr>
            <w:tcW w:w="193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633E9033" w14:textId="77777777" w:rsidR="005927DC" w:rsidRDefault="005927DC" w:rsidP="00A91F84">
            <w:pPr>
              <w:pStyle w:val="TableContents"/>
              <w:ind w:firstLine="283"/>
              <w:jc w:val="center"/>
            </w:pPr>
            <w:r>
              <w:t>(a)</w:t>
            </w:r>
          </w:p>
        </w:tc>
        <w:tc>
          <w:tcPr>
            <w:tcW w:w="151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22EE48B" w14:textId="77777777" w:rsidR="005927DC" w:rsidRDefault="005927DC" w:rsidP="00A91F84">
            <w:pPr>
              <w:pStyle w:val="Standarduser"/>
              <w:widowControl/>
              <w:spacing w:line="276" w:lineRule="auto"/>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(b)</w:t>
            </w:r>
          </w:p>
        </w:tc>
        <w:tc>
          <w:tcPr>
            <w:tcW w:w="1590"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0C02978B" w14:textId="77777777" w:rsidR="005927DC" w:rsidRDefault="005927DC" w:rsidP="00A91F84">
            <w:pPr>
              <w:pStyle w:val="Standarduser"/>
              <w:widowControl/>
              <w:spacing w:line="276" w:lineRule="auto"/>
              <w:jc w:val="both"/>
              <w:textAlignment w:val="auto"/>
              <w:rPr>
                <w:rFonts w:hint="eastAsia"/>
              </w:rPr>
            </w:pPr>
            <w:r>
              <w:rPr>
                <w:rFonts w:ascii="Times New Roman" w:eastAsia="Times New Roman" w:hAnsi="Times New Roman"/>
                <w:color w:val="000000"/>
                <w:lang w:eastAsia="ar-SA"/>
              </w:rPr>
              <w:t>Estágios</w:t>
            </w:r>
            <w:r>
              <w:rPr>
                <w:rFonts w:ascii="Times New Roman" w:eastAsia="Times New Roman" w:hAnsi="Times New Roman" w:cs="Times New Roman"/>
                <w:color w:val="000000"/>
                <w:lang w:eastAsia="pt-BR" w:bidi="ar-SA"/>
              </w:rPr>
              <w:t xml:space="preserve"> Obrigatórios, caráter não militar, em Organizações Militares do Exército, nos cursos de nível superior, nas modalidades de graduação e pós-graduação.</w:t>
            </w:r>
          </w:p>
        </w:tc>
        <w:tc>
          <w:tcPr>
            <w:tcW w:w="130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5A7C6A77" w14:textId="77777777" w:rsidR="005927DC" w:rsidRDefault="005927DC" w:rsidP="00A91F84">
            <w:pPr>
              <w:pStyle w:val="TableContents"/>
              <w:jc w:val="center"/>
            </w:pPr>
            <w:r>
              <w:t>Vaga</w:t>
            </w:r>
          </w:p>
        </w:tc>
        <w:tc>
          <w:tcPr>
            <w:tcW w:w="79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20D2F32" w14:textId="77777777" w:rsidR="005927DC" w:rsidRDefault="005927DC" w:rsidP="00A91F84">
            <w:pPr>
              <w:pStyle w:val="TableContents"/>
              <w:jc w:val="center"/>
            </w:pPr>
            <w:r>
              <w:t>_____</w:t>
            </w:r>
          </w:p>
        </w:tc>
        <w:tc>
          <w:tcPr>
            <w:tcW w:w="795" w:type="dxa"/>
            <w:tcBorders>
              <w:top w:val="single" w:sz="8" w:space="0" w:color="000001"/>
              <w:left w:val="single" w:sz="8" w:space="0" w:color="000001"/>
              <w:bottom w:val="single" w:sz="8" w:space="0" w:color="000001"/>
            </w:tcBorders>
            <w:shd w:val="clear" w:color="auto" w:fill="auto"/>
            <w:tcMar>
              <w:top w:w="55" w:type="dxa"/>
              <w:left w:w="45" w:type="dxa"/>
              <w:bottom w:w="55" w:type="dxa"/>
              <w:right w:w="55" w:type="dxa"/>
            </w:tcMar>
            <w:vAlign w:val="center"/>
          </w:tcPr>
          <w:p w14:paraId="7ED87471" w14:textId="77777777" w:rsidR="005927DC" w:rsidRDefault="005927DC" w:rsidP="00A91F84">
            <w:pPr>
              <w:pStyle w:val="Standarduser"/>
              <w:widowControl/>
              <w:spacing w:line="276" w:lineRule="auto"/>
              <w:jc w:val="center"/>
              <w:textAlignment w:val="auto"/>
              <w:rPr>
                <w:rFonts w:hint="eastAsia"/>
              </w:rPr>
            </w:pPr>
            <w:r>
              <w:rPr>
                <w:rFonts w:ascii="Times New Roman" w:eastAsia="Times New Roman" w:hAnsi="Times New Roman"/>
                <w:color w:val="000000"/>
                <w:sz w:val="20"/>
                <w:szCs w:val="20"/>
                <w:lang w:eastAsia="ar-SA"/>
              </w:rPr>
              <w:t>(c)</w:t>
            </w:r>
          </w:p>
        </w:tc>
        <w:tc>
          <w:tcPr>
            <w:tcW w:w="960" w:type="dxa"/>
            <w:tcBorders>
              <w:top w:val="single" w:sz="8" w:space="0" w:color="000001"/>
              <w:left w:val="single" w:sz="8" w:space="0" w:color="000001"/>
              <w:bottom w:val="single" w:sz="8" w:space="0" w:color="000001"/>
              <w:right w:val="single" w:sz="8" w:space="0" w:color="000001"/>
            </w:tcBorders>
            <w:shd w:val="clear" w:color="auto" w:fill="auto"/>
            <w:tcMar>
              <w:top w:w="55" w:type="dxa"/>
              <w:left w:w="45" w:type="dxa"/>
              <w:bottom w:w="55" w:type="dxa"/>
              <w:right w:w="55" w:type="dxa"/>
            </w:tcMar>
            <w:vAlign w:val="center"/>
          </w:tcPr>
          <w:p w14:paraId="50F806D0" w14:textId="77777777" w:rsidR="005927DC" w:rsidRDefault="005927DC" w:rsidP="00A91F84">
            <w:pPr>
              <w:pStyle w:val="Standarduser"/>
              <w:widowControl/>
              <w:spacing w:line="276" w:lineRule="auto"/>
              <w:jc w:val="center"/>
              <w:textAlignment w:val="auto"/>
              <w:rPr>
                <w:rFonts w:hint="eastAsia"/>
              </w:rPr>
            </w:pPr>
            <w:r>
              <w:rPr>
                <w:rFonts w:ascii="Times New Roman" w:eastAsia="Times New Roman" w:hAnsi="Times New Roman"/>
                <w:color w:val="000000"/>
                <w:sz w:val="20"/>
                <w:szCs w:val="20"/>
                <w:lang w:eastAsia="ar-SA"/>
              </w:rPr>
              <w:t>(d)</w:t>
            </w:r>
          </w:p>
        </w:tc>
      </w:tr>
    </w:tbl>
    <w:p w14:paraId="2FABDDEE" w14:textId="77777777" w:rsidR="005927DC" w:rsidRDefault="005927DC" w:rsidP="005927DC">
      <w:pPr>
        <w:pStyle w:val="Standarduser"/>
        <w:widowControl/>
        <w:ind w:hanging="113"/>
        <w:textAlignment w:val="auto"/>
        <w:rPr>
          <w:rFonts w:ascii="Times New Roman" w:eastAsia="Times New Roman" w:hAnsi="Times New Roman"/>
          <w:b/>
          <w:color w:val="000000"/>
          <w:lang w:eastAsia="ar-SA"/>
        </w:rPr>
      </w:pPr>
      <w:r>
        <w:rPr>
          <w:rFonts w:ascii="Times New Roman" w:eastAsia="Times New Roman" w:hAnsi="Times New Roman"/>
          <w:b/>
          <w:color w:val="000000"/>
          <w:lang w:eastAsia="ar-SA"/>
        </w:rPr>
        <w:lastRenderedPageBreak/>
        <w:t xml:space="preserve"> </w:t>
      </w:r>
    </w:p>
    <w:p w14:paraId="6F6DCC19" w14:textId="77777777" w:rsidR="005927DC" w:rsidRDefault="005927DC" w:rsidP="005927DC">
      <w:pPr>
        <w:pStyle w:val="Standarduser"/>
        <w:widowControl/>
        <w:ind w:hanging="113"/>
        <w:textAlignment w:val="auto"/>
        <w:rPr>
          <w:rFonts w:ascii="Times New Roman" w:eastAsia="Times New Roman" w:hAnsi="Times New Roman"/>
          <w:b/>
          <w:color w:val="000000"/>
          <w:lang w:eastAsia="ar-SA"/>
        </w:rPr>
      </w:pPr>
      <w:r>
        <w:rPr>
          <w:rFonts w:ascii="Times New Roman" w:eastAsia="Times New Roman" w:hAnsi="Times New Roman"/>
          <w:b/>
          <w:color w:val="000000"/>
          <w:lang w:eastAsia="ar-SA"/>
        </w:rPr>
        <w:t>OBSERVAÇÕES:</w:t>
      </w:r>
    </w:p>
    <w:p w14:paraId="623BD6B6" w14:textId="77777777" w:rsidR="005927DC" w:rsidRDefault="005927DC" w:rsidP="005927DC">
      <w:pPr>
        <w:pStyle w:val="Standarduser"/>
        <w:widowControl/>
        <w:ind w:hanging="113"/>
        <w:textAlignment w:val="auto"/>
        <w:rPr>
          <w:rFonts w:ascii="Times New Roman" w:eastAsia="Times New Roman" w:hAnsi="Times New Roman"/>
          <w:b/>
          <w:color w:val="000000"/>
          <w:lang w:eastAsia="ar-SA"/>
        </w:rPr>
      </w:pPr>
    </w:p>
    <w:p w14:paraId="2CA8F93B" w14:textId="77777777" w:rsidR="005927DC" w:rsidRDefault="005927DC" w:rsidP="005927DC">
      <w:pPr>
        <w:pStyle w:val="Standarduser"/>
        <w:widowControl/>
        <w:ind w:hanging="113"/>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(a) A meta a ser alcançada é propiciar aos alunos a oportunidade de praticar os conhecimentos apreendidos nos respectivos cursos;</w:t>
      </w:r>
    </w:p>
    <w:p w14:paraId="41324370" w14:textId="77777777" w:rsidR="005927DC" w:rsidRDefault="005927DC" w:rsidP="005927DC">
      <w:pPr>
        <w:pStyle w:val="Standarduser"/>
        <w:widowControl/>
        <w:ind w:hanging="113"/>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(b) As etapas do processo serão verificadas por meio de relatório; e</w:t>
      </w:r>
    </w:p>
    <w:p w14:paraId="40520331" w14:textId="77777777" w:rsidR="005927DC" w:rsidRDefault="005927DC" w:rsidP="005927DC">
      <w:pPr>
        <w:pStyle w:val="Standarduser"/>
        <w:widowControl/>
        <w:ind w:hanging="113"/>
        <w:jc w:val="both"/>
        <w:textAlignment w:val="auto"/>
        <w:rPr>
          <w:rFonts w:ascii="Times New Roman" w:eastAsia="Times New Roman" w:hAnsi="Times New Roman"/>
          <w:color w:val="000000"/>
          <w:lang w:eastAsia="ar-SA"/>
        </w:rPr>
      </w:pPr>
    </w:p>
    <w:p w14:paraId="25515109" w14:textId="77777777" w:rsidR="005927DC" w:rsidRDefault="005927DC" w:rsidP="005927DC">
      <w:pPr>
        <w:pStyle w:val="Standarduser"/>
        <w:widowControl/>
        <w:ind w:hanging="113"/>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(c) De acordo com calendário a ser estabelecido pela Instituição Celebrante, ao longo da vigência da parceria.</w:t>
      </w:r>
    </w:p>
    <w:p w14:paraId="3B9E7EC4" w14:textId="77777777" w:rsidR="005927DC" w:rsidRDefault="005927DC" w:rsidP="005927DC">
      <w:pPr>
        <w:pStyle w:val="Standarduser"/>
        <w:widowControl/>
        <w:ind w:hanging="113"/>
        <w:jc w:val="both"/>
        <w:textAlignment w:val="auto"/>
        <w:rPr>
          <w:rFonts w:ascii="Times New Roman" w:eastAsia="Times New Roman" w:hAnsi="Times New Roman"/>
          <w:color w:val="000000"/>
          <w:lang w:eastAsia="ar-SA"/>
        </w:rPr>
      </w:pPr>
    </w:p>
    <w:p w14:paraId="4A71FD65" w14:textId="77777777" w:rsidR="005927DC" w:rsidRDefault="005927DC" w:rsidP="005927DC">
      <w:pPr>
        <w:pStyle w:val="Standarduser"/>
        <w:spacing w:line="360" w:lineRule="atLeast"/>
        <w:rPr>
          <w:rFonts w:hint="eastAsia"/>
          <w:b/>
        </w:rPr>
      </w:pPr>
      <w:r>
        <w:rPr>
          <w:b/>
        </w:rPr>
        <w:t>4. PLANO DE APLICAÇÃO</w:t>
      </w:r>
    </w:p>
    <w:p w14:paraId="1212DD84" w14:textId="77777777" w:rsidR="005927DC" w:rsidRDefault="005927DC" w:rsidP="005927DC">
      <w:pPr>
        <w:pStyle w:val="Standarduser"/>
        <w:widowControl/>
        <w:spacing w:line="360" w:lineRule="atLeast"/>
        <w:ind w:firstLine="283"/>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Não haverá transferências financeiras entre as partes.</w:t>
      </w:r>
    </w:p>
    <w:p w14:paraId="78C8D1EA" w14:textId="77777777" w:rsidR="005927DC" w:rsidRDefault="005927DC" w:rsidP="005927DC">
      <w:pPr>
        <w:pStyle w:val="Standarduser"/>
        <w:widowControl/>
        <w:spacing w:line="360" w:lineRule="atLeast"/>
        <w:ind w:hanging="113"/>
        <w:textAlignment w:val="auto"/>
        <w:rPr>
          <w:rFonts w:ascii="Times New Roman" w:eastAsia="Times New Roman" w:hAnsi="Times New Roman"/>
          <w:color w:val="000000"/>
          <w:lang w:eastAsia="ar-SA"/>
        </w:rPr>
      </w:pPr>
    </w:p>
    <w:p w14:paraId="4B29EA5B" w14:textId="77777777" w:rsidR="005927DC" w:rsidRDefault="005927DC" w:rsidP="005927DC">
      <w:pPr>
        <w:pStyle w:val="Standarduser"/>
        <w:widowControl/>
        <w:textAlignment w:val="auto"/>
        <w:rPr>
          <w:rFonts w:ascii="Times New Roman" w:eastAsia="Times New Roman" w:hAnsi="Times New Roman"/>
          <w:b/>
          <w:color w:val="000000"/>
          <w:lang w:eastAsia="ar-SA"/>
        </w:rPr>
      </w:pPr>
      <w:r>
        <w:rPr>
          <w:rFonts w:ascii="Times New Roman" w:eastAsia="Times New Roman" w:hAnsi="Times New Roman"/>
          <w:b/>
          <w:color w:val="000000"/>
          <w:lang w:eastAsia="ar-SA"/>
        </w:rPr>
        <w:t>5. DECLARAÇÃO</w:t>
      </w:r>
    </w:p>
    <w:tbl>
      <w:tblPr>
        <w:tblW w:w="8955" w:type="dxa"/>
        <w:tblInd w:w="-114" w:type="dxa"/>
        <w:tblLayout w:type="fixed"/>
        <w:tblCellMar>
          <w:left w:w="10" w:type="dxa"/>
          <w:right w:w="10" w:type="dxa"/>
        </w:tblCellMar>
        <w:tblLook w:val="04A0" w:firstRow="1" w:lastRow="0" w:firstColumn="1" w:lastColumn="0" w:noHBand="0" w:noVBand="1"/>
      </w:tblPr>
      <w:tblGrid>
        <w:gridCol w:w="8955"/>
      </w:tblGrid>
      <w:tr w:rsidR="005927DC" w14:paraId="13AA8DB7" w14:textId="77777777" w:rsidTr="00A91F84">
        <w:trPr>
          <w:cantSplit/>
          <w:trHeight w:val="1924"/>
        </w:trPr>
        <w:tc>
          <w:tcPr>
            <w:tcW w:w="895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10" w:type="dxa"/>
            </w:tcMar>
            <w:vAlign w:val="center"/>
          </w:tcPr>
          <w:p w14:paraId="221071B6" w14:textId="77777777" w:rsidR="005927DC" w:rsidRDefault="005927DC" w:rsidP="00A91F84">
            <w:pPr>
              <w:pStyle w:val="Standarduser"/>
              <w:widowControl/>
              <w:spacing w:line="276" w:lineRule="auto"/>
              <w:jc w:val="both"/>
              <w:textAlignment w:val="auto"/>
              <w:rPr>
                <w:rFonts w:eastAsia="Mangal"/>
                <w:color w:val="000000"/>
                <w:lang w:eastAsia="hi-IN"/>
              </w:rPr>
            </w:pPr>
          </w:p>
          <w:p w14:paraId="6BE725FC" w14:textId="77777777" w:rsidR="005927DC" w:rsidRDefault="005927DC" w:rsidP="00A91F84">
            <w:pPr>
              <w:pStyle w:val="Standarduser"/>
              <w:widowControl/>
              <w:spacing w:line="276" w:lineRule="auto"/>
              <w:ind w:left="170" w:right="113" w:firstLine="454"/>
              <w:jc w:val="both"/>
              <w:textAlignment w:val="auto"/>
              <w:rPr>
                <w:rFonts w:hint="eastAsia"/>
              </w:rPr>
            </w:pPr>
            <w:r>
              <w:rPr>
                <w:rFonts w:ascii="Times New Roman" w:eastAsia="Times New Roman" w:hAnsi="Times New Roman"/>
                <w:color w:val="000000"/>
                <w:lang w:eastAsia="ar-SA"/>
              </w:rPr>
              <w:t xml:space="preserve">Na qualidade de representante legal do proponente declaro, para fins de prova junto à </w:t>
            </w:r>
            <w:r>
              <w:rPr>
                <w:rFonts w:ascii="Times New Roman" w:eastAsia="Times New Roman" w:hAnsi="Times New Roman"/>
                <w:b/>
                <w:bCs/>
                <w:color w:val="000000"/>
                <w:lang w:eastAsia="ar-SA"/>
              </w:rPr>
              <w:t>12ª RM</w:t>
            </w:r>
            <w:r>
              <w:rPr>
                <w:rFonts w:ascii="Times New Roman" w:eastAsia="Times New Roman" w:hAnsi="Times New Roman"/>
                <w:color w:val="000000"/>
                <w:lang w:eastAsia="ar-SA"/>
              </w:rPr>
              <w:t>, para efeitos e sob as penas da Lei, que inexiste qualquer débito de mora ou situação de inadimplência com o Tesouro Nacional, Estadual ou qualquer Órgão ou Entidade da Administração Pública Federal, que impeça a formalização do presente Acordo de Cooperação, na forma deste Plano de Trabalho.</w:t>
            </w:r>
          </w:p>
          <w:p w14:paraId="1DA930B5" w14:textId="77777777" w:rsidR="005927DC" w:rsidRDefault="005927DC" w:rsidP="00A91F84">
            <w:pPr>
              <w:pStyle w:val="Standarduser"/>
              <w:widowControl/>
              <w:spacing w:line="276" w:lineRule="auto"/>
              <w:jc w:val="both"/>
              <w:textAlignment w:val="auto"/>
              <w:rPr>
                <w:rFonts w:ascii="Times New Roman" w:eastAsia="Times New Roman" w:hAnsi="Times New Roman"/>
                <w:color w:val="000000"/>
                <w:lang w:eastAsia="ar-SA"/>
              </w:rPr>
            </w:pPr>
          </w:p>
          <w:p w14:paraId="7EBE427A" w14:textId="77777777" w:rsidR="005927DC" w:rsidRDefault="005927DC" w:rsidP="00A91F84">
            <w:pPr>
              <w:pStyle w:val="Standarduser"/>
              <w:widowControl/>
              <w:spacing w:line="276" w:lineRule="auto"/>
              <w:ind w:firstLine="227"/>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Pede deferimento,</w:t>
            </w:r>
          </w:p>
          <w:p w14:paraId="64094166" w14:textId="77777777" w:rsidR="005927DC" w:rsidRDefault="005927DC" w:rsidP="00A91F84">
            <w:pPr>
              <w:pStyle w:val="Standarduser"/>
              <w:widowControl/>
              <w:spacing w:line="276" w:lineRule="auto"/>
              <w:ind w:firstLine="227"/>
              <w:jc w:val="center"/>
              <w:textAlignment w:val="auto"/>
              <w:rPr>
                <w:rFonts w:ascii="Times New Roman" w:eastAsia="Times New Roman" w:hAnsi="Times New Roman"/>
                <w:color w:val="000000"/>
                <w:lang w:eastAsia="ar-SA"/>
              </w:rPr>
            </w:pPr>
          </w:p>
          <w:p w14:paraId="521EC24A" w14:textId="77777777" w:rsidR="005927DC" w:rsidRDefault="005927DC" w:rsidP="00A91F84">
            <w:pPr>
              <w:pStyle w:val="Standarduser"/>
              <w:widowControl/>
              <w:spacing w:line="276" w:lineRule="auto"/>
              <w:ind w:firstLine="227"/>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Manaus/AM,     de __________ de 2022.</w:t>
            </w:r>
          </w:p>
          <w:p w14:paraId="011081BB" w14:textId="77777777" w:rsidR="005927DC" w:rsidRDefault="005927DC" w:rsidP="00A91F84">
            <w:pPr>
              <w:pStyle w:val="Standarduser"/>
              <w:widowControl/>
              <w:spacing w:line="276" w:lineRule="auto"/>
              <w:ind w:firstLine="227"/>
              <w:jc w:val="center"/>
              <w:textAlignment w:val="auto"/>
              <w:rPr>
                <w:rFonts w:ascii="Times New Roman" w:eastAsia="Times New Roman" w:hAnsi="Times New Roman"/>
                <w:color w:val="000000"/>
                <w:lang w:eastAsia="ar-SA"/>
              </w:rPr>
            </w:pPr>
          </w:p>
          <w:p w14:paraId="714D852C" w14:textId="77777777" w:rsidR="005927DC" w:rsidRDefault="005927DC" w:rsidP="00A91F84">
            <w:pPr>
              <w:pStyle w:val="Standarduser"/>
              <w:widowControl/>
              <w:spacing w:line="276" w:lineRule="auto"/>
              <w:ind w:firstLine="227"/>
              <w:jc w:val="center"/>
              <w:textAlignment w:val="auto"/>
              <w:rPr>
                <w:rFonts w:ascii="Times New Roman" w:eastAsia="Times New Roman" w:hAnsi="Times New Roman"/>
                <w:color w:val="000000"/>
                <w:lang w:eastAsia="ar-SA"/>
              </w:rPr>
            </w:pPr>
          </w:p>
          <w:p w14:paraId="45FAE990" w14:textId="77777777" w:rsidR="005927DC" w:rsidRDefault="005927DC" w:rsidP="00A91F84">
            <w:pPr>
              <w:pStyle w:val="Standarduser"/>
              <w:widowControl/>
              <w:spacing w:line="276" w:lineRule="auto"/>
              <w:ind w:firstLine="227"/>
              <w:jc w:val="center"/>
              <w:textAlignment w:val="auto"/>
              <w:rPr>
                <w:rFonts w:ascii="Times New Roman" w:eastAsia="Times New Roman" w:hAnsi="Times New Roman"/>
                <w:color w:val="000000"/>
                <w:lang w:eastAsia="ar-SA"/>
              </w:rPr>
            </w:pPr>
          </w:p>
          <w:p w14:paraId="45DF1300" w14:textId="77777777" w:rsidR="005927DC" w:rsidRDefault="005927DC" w:rsidP="00A91F84">
            <w:pPr>
              <w:pStyle w:val="Standarduser"/>
              <w:widowControl/>
              <w:spacing w:line="276" w:lineRule="auto"/>
              <w:jc w:val="center"/>
              <w:textAlignment w:val="auto"/>
              <w:rPr>
                <w:rFonts w:ascii="Times New Roman" w:eastAsia="Times New Roman" w:hAnsi="Times New Roman"/>
                <w:color w:val="auto"/>
                <w:lang w:eastAsia="ar-SA"/>
              </w:rPr>
            </w:pPr>
            <w:r>
              <w:rPr>
                <w:rFonts w:ascii="Times New Roman" w:eastAsia="Times New Roman" w:hAnsi="Times New Roman"/>
                <w:color w:val="auto"/>
                <w:lang w:eastAsia="ar-SA"/>
              </w:rPr>
              <w:t>________________________________</w:t>
            </w:r>
          </w:p>
          <w:p w14:paraId="19E8D11A" w14:textId="77777777" w:rsidR="005927DC" w:rsidRDefault="005927DC" w:rsidP="00A91F84">
            <w:pPr>
              <w:pStyle w:val="Standarduser"/>
              <w:jc w:val="center"/>
              <w:rPr>
                <w:rFonts w:hint="eastAsia"/>
                <w:b/>
                <w:bCs/>
                <w:color w:val="auto"/>
              </w:rPr>
            </w:pPr>
            <w:r>
              <w:rPr>
                <w:b/>
                <w:bCs/>
                <w:color w:val="auto"/>
              </w:rPr>
              <w:t>Representante legal da OSC</w:t>
            </w:r>
          </w:p>
        </w:tc>
      </w:tr>
    </w:tbl>
    <w:p w14:paraId="110B72F6" w14:textId="77777777" w:rsidR="005927DC" w:rsidRDefault="005927DC" w:rsidP="005927DC">
      <w:pPr>
        <w:pStyle w:val="Standarduser"/>
        <w:rPr>
          <w:rFonts w:ascii="Times New Roman" w:hAnsi="Times New Roman"/>
          <w:b/>
          <w:bCs/>
        </w:rPr>
      </w:pPr>
    </w:p>
    <w:p w14:paraId="7F45F3CC" w14:textId="77777777" w:rsidR="005927DC" w:rsidRDefault="005927DC" w:rsidP="005927DC">
      <w:pPr>
        <w:pStyle w:val="Standarduser"/>
        <w:rPr>
          <w:rFonts w:ascii="Times New Roman" w:hAnsi="Times New Roman"/>
          <w:b/>
          <w:bCs/>
        </w:rPr>
      </w:pPr>
    </w:p>
    <w:p w14:paraId="36CCFB75" w14:textId="77777777" w:rsidR="005927DC" w:rsidRDefault="005927DC" w:rsidP="005927DC">
      <w:pPr>
        <w:pStyle w:val="Standarduser"/>
        <w:rPr>
          <w:rFonts w:ascii="Times New Roman" w:hAnsi="Times New Roman"/>
          <w:b/>
          <w:bCs/>
        </w:rPr>
      </w:pPr>
      <w:r>
        <w:rPr>
          <w:rFonts w:ascii="Times New Roman" w:hAnsi="Times New Roman"/>
          <w:b/>
          <w:bCs/>
        </w:rPr>
        <w:t>6. APROVAÇÃO</w:t>
      </w:r>
    </w:p>
    <w:tbl>
      <w:tblPr>
        <w:tblW w:w="9015" w:type="dxa"/>
        <w:tblInd w:w="-144" w:type="dxa"/>
        <w:tblLayout w:type="fixed"/>
        <w:tblCellMar>
          <w:left w:w="10" w:type="dxa"/>
          <w:right w:w="10" w:type="dxa"/>
        </w:tblCellMar>
        <w:tblLook w:val="04A0" w:firstRow="1" w:lastRow="0" w:firstColumn="1" w:lastColumn="0" w:noHBand="0" w:noVBand="1"/>
      </w:tblPr>
      <w:tblGrid>
        <w:gridCol w:w="9015"/>
      </w:tblGrid>
      <w:tr w:rsidR="005927DC" w14:paraId="292C99D3" w14:textId="77777777" w:rsidTr="00A91F84">
        <w:trPr>
          <w:trHeight w:val="2490"/>
        </w:trPr>
        <w:tc>
          <w:tcPr>
            <w:tcW w:w="901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tcPr>
          <w:p w14:paraId="70D786DA" w14:textId="77777777" w:rsidR="005927DC" w:rsidRDefault="005927DC" w:rsidP="00A91F84">
            <w:pPr>
              <w:pStyle w:val="Standarduser"/>
              <w:widowControl/>
              <w:spacing w:line="360" w:lineRule="atLeast"/>
              <w:ind w:firstLine="283"/>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Aprovado:</w:t>
            </w:r>
          </w:p>
          <w:p w14:paraId="175D40C0" w14:textId="77777777" w:rsidR="005927DC" w:rsidRDefault="005927DC" w:rsidP="00A91F84">
            <w:pPr>
              <w:pStyle w:val="Standarduser"/>
              <w:widowControl/>
              <w:spacing w:line="360" w:lineRule="atLeast"/>
              <w:ind w:firstLine="283"/>
              <w:jc w:val="center"/>
              <w:textAlignment w:val="auto"/>
              <w:rPr>
                <w:rFonts w:ascii="Times New Roman" w:eastAsia="Times New Roman" w:hAnsi="Times New Roman"/>
                <w:color w:val="000000"/>
                <w:lang w:eastAsia="ar-SA"/>
              </w:rPr>
            </w:pPr>
          </w:p>
          <w:p w14:paraId="6F89BA6C" w14:textId="77777777" w:rsidR="005927DC" w:rsidRDefault="005927DC" w:rsidP="00A91F84">
            <w:pPr>
              <w:pStyle w:val="Standarduser"/>
              <w:widowControl/>
              <w:spacing w:line="276" w:lineRule="auto"/>
              <w:ind w:firstLine="283"/>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Manaus/AM,       de __________ de 2022.</w:t>
            </w:r>
          </w:p>
          <w:p w14:paraId="11C1B5AD" w14:textId="77777777" w:rsidR="005927DC" w:rsidRDefault="005927DC" w:rsidP="00A91F84">
            <w:pPr>
              <w:pStyle w:val="Standarduser"/>
              <w:widowControl/>
              <w:spacing w:line="360" w:lineRule="atLeast"/>
              <w:textAlignment w:val="auto"/>
              <w:rPr>
                <w:rFonts w:ascii="Times New Roman" w:eastAsia="Times New Roman" w:hAnsi="Times New Roman"/>
                <w:color w:val="000000"/>
                <w:lang w:eastAsia="ar-SA"/>
              </w:rPr>
            </w:pPr>
          </w:p>
          <w:p w14:paraId="4F636BD0" w14:textId="77777777" w:rsidR="005927DC" w:rsidRDefault="005927DC" w:rsidP="00A91F84">
            <w:pPr>
              <w:pStyle w:val="Standarduser"/>
              <w:widowControl/>
              <w:spacing w:line="360" w:lineRule="atLeast"/>
              <w:jc w:val="center"/>
              <w:textAlignment w:val="auto"/>
              <w:rPr>
                <w:rFonts w:ascii="Times New Roman" w:eastAsia="Times New Roman" w:hAnsi="Times New Roman"/>
                <w:color w:val="000000"/>
                <w:lang w:eastAsia="ar-SA"/>
              </w:rPr>
            </w:pPr>
          </w:p>
          <w:p w14:paraId="342BECB8" w14:textId="77777777" w:rsidR="005927DC" w:rsidRDefault="005927DC" w:rsidP="00A91F84">
            <w:pPr>
              <w:pStyle w:val="Standarduser"/>
              <w:widowControl/>
              <w:spacing w:line="360" w:lineRule="atLeast"/>
              <w:jc w:val="center"/>
              <w:textAlignment w:val="auto"/>
              <w:rPr>
                <w:rFonts w:ascii="Times New Roman" w:eastAsia="Times New Roman" w:hAnsi="Times New Roman"/>
                <w:color w:val="000000"/>
                <w:lang w:eastAsia="ar-SA"/>
              </w:rPr>
            </w:pPr>
          </w:p>
          <w:p w14:paraId="142526BD" w14:textId="77777777" w:rsidR="005927DC" w:rsidRDefault="005927DC" w:rsidP="00A91F84">
            <w:pPr>
              <w:pStyle w:val="Standarduser"/>
              <w:widowControl/>
              <w:spacing w:line="360" w:lineRule="atLeast"/>
              <w:jc w:val="center"/>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________________________________</w:t>
            </w:r>
          </w:p>
          <w:p w14:paraId="704BD69B" w14:textId="77777777" w:rsidR="005927DC" w:rsidRDefault="005927DC" w:rsidP="00A91F84">
            <w:pPr>
              <w:pStyle w:val="Standarduser"/>
              <w:widowControl/>
              <w:spacing w:line="276" w:lineRule="auto"/>
              <w:jc w:val="center"/>
              <w:textAlignment w:val="auto"/>
              <w:rPr>
                <w:rFonts w:ascii="Times New Roman" w:eastAsia="Times New Roman" w:hAnsi="Times New Roman"/>
                <w:b/>
                <w:color w:val="000000"/>
                <w:lang w:eastAsia="ar-SA"/>
              </w:rPr>
            </w:pPr>
            <w:r>
              <w:rPr>
                <w:rFonts w:ascii="Times New Roman" w:eastAsia="Times New Roman" w:hAnsi="Times New Roman"/>
                <w:b/>
                <w:color w:val="000000"/>
                <w:lang w:eastAsia="ar-SA"/>
              </w:rPr>
              <w:t>General de Divisão OMAR ZENDIM</w:t>
            </w:r>
          </w:p>
          <w:p w14:paraId="2874F01F" w14:textId="77777777" w:rsidR="005927DC" w:rsidRDefault="005927DC" w:rsidP="00A91F84">
            <w:pPr>
              <w:pStyle w:val="Standarduser"/>
              <w:widowControl/>
              <w:spacing w:line="276" w:lineRule="auto"/>
              <w:jc w:val="center"/>
              <w:textAlignment w:val="auto"/>
              <w:rPr>
                <w:rFonts w:hint="eastAsia"/>
              </w:rPr>
            </w:pPr>
            <w:r>
              <w:rPr>
                <w:rFonts w:ascii="Times New Roman" w:eastAsia="Times New Roman" w:hAnsi="Times New Roman"/>
                <w:color w:val="000000"/>
                <w:lang w:eastAsia="ar-SA"/>
              </w:rPr>
              <w:t>Comandante da 12ª Região Militar</w:t>
            </w:r>
          </w:p>
        </w:tc>
      </w:tr>
    </w:tbl>
    <w:p w14:paraId="6E9DFD85" w14:textId="77777777" w:rsidR="005927DC" w:rsidRDefault="005927DC" w:rsidP="005927DC">
      <w:pPr>
        <w:pStyle w:val="Standard"/>
        <w:widowControl w:val="0"/>
        <w:jc w:val="center"/>
      </w:pPr>
      <w:r>
        <w:rPr>
          <w:noProof/>
        </w:rPr>
        <w:lastRenderedPageBreak/>
        <w:drawing>
          <wp:inline distT="0" distB="0" distL="0" distR="0" wp14:anchorId="623C4BBF" wp14:editId="3E32C4AA">
            <wp:extent cx="609484" cy="561962"/>
            <wp:effectExtent l="0" t="0" r="116" b="0"/>
            <wp:docPr id="7" name="Imagem 8"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61962"/>
                    </a:xfrm>
                    <a:prstGeom prst="rect">
                      <a:avLst/>
                    </a:prstGeom>
                    <a:noFill/>
                    <a:ln>
                      <a:noFill/>
                      <a:prstDash/>
                    </a:ln>
                  </pic:spPr>
                </pic:pic>
              </a:graphicData>
            </a:graphic>
          </wp:inline>
        </w:drawing>
      </w:r>
    </w:p>
    <w:p w14:paraId="3E13CC21" w14:textId="77777777" w:rsidR="005927DC" w:rsidRDefault="005927DC" w:rsidP="005927DC">
      <w:pPr>
        <w:pStyle w:val="Standard"/>
        <w:widowControl w:val="0"/>
        <w:tabs>
          <w:tab w:val="left" w:pos="567"/>
        </w:tabs>
        <w:jc w:val="center"/>
        <w:rPr>
          <w:b/>
          <w:sz w:val="20"/>
          <w:szCs w:val="20"/>
        </w:rPr>
      </w:pPr>
      <w:r>
        <w:rPr>
          <w:b/>
          <w:sz w:val="20"/>
          <w:szCs w:val="20"/>
        </w:rPr>
        <w:t>MINISTÉRIO DA DEFESA</w:t>
      </w:r>
    </w:p>
    <w:p w14:paraId="188AEEB9" w14:textId="77777777" w:rsidR="005927DC" w:rsidRDefault="005927DC" w:rsidP="005927DC">
      <w:pPr>
        <w:pStyle w:val="Standard"/>
        <w:widowControl w:val="0"/>
        <w:tabs>
          <w:tab w:val="left" w:pos="567"/>
        </w:tabs>
        <w:jc w:val="center"/>
        <w:rPr>
          <w:b/>
          <w:sz w:val="20"/>
          <w:szCs w:val="20"/>
        </w:rPr>
      </w:pPr>
      <w:r>
        <w:rPr>
          <w:b/>
          <w:sz w:val="20"/>
          <w:szCs w:val="20"/>
        </w:rPr>
        <w:t>EXÉRCITO BRASILEIRO</w:t>
      </w:r>
    </w:p>
    <w:p w14:paraId="24F4F5CB" w14:textId="77777777" w:rsidR="005927DC" w:rsidRDefault="005927DC" w:rsidP="005927DC">
      <w:pPr>
        <w:pStyle w:val="Standard"/>
        <w:widowControl w:val="0"/>
        <w:tabs>
          <w:tab w:val="left" w:pos="567"/>
        </w:tabs>
        <w:jc w:val="center"/>
        <w:rPr>
          <w:b/>
          <w:sz w:val="20"/>
          <w:szCs w:val="20"/>
        </w:rPr>
      </w:pPr>
      <w:r>
        <w:rPr>
          <w:b/>
          <w:sz w:val="20"/>
          <w:szCs w:val="20"/>
        </w:rPr>
        <w:t>COMANDO DA 12ª REGIÃO MILITAR</w:t>
      </w:r>
    </w:p>
    <w:p w14:paraId="64862444" w14:textId="77777777" w:rsidR="005927DC" w:rsidRDefault="005927DC" w:rsidP="005927DC">
      <w:pPr>
        <w:pStyle w:val="Standard"/>
        <w:widowControl w:val="0"/>
        <w:tabs>
          <w:tab w:val="left" w:pos="567"/>
        </w:tabs>
        <w:jc w:val="center"/>
        <w:rPr>
          <w:b/>
          <w:sz w:val="20"/>
          <w:szCs w:val="20"/>
        </w:rPr>
      </w:pPr>
      <w:r>
        <w:rPr>
          <w:b/>
          <w:sz w:val="20"/>
          <w:szCs w:val="20"/>
        </w:rPr>
        <w:t>(Comando de Elementos de Fronteira/1948)</w:t>
      </w:r>
    </w:p>
    <w:p w14:paraId="092A3566" w14:textId="77777777" w:rsidR="005927DC" w:rsidRDefault="005927DC" w:rsidP="005927DC">
      <w:pPr>
        <w:pStyle w:val="Standard"/>
        <w:widowControl w:val="0"/>
        <w:tabs>
          <w:tab w:val="left" w:pos="567"/>
        </w:tabs>
        <w:jc w:val="center"/>
        <w:rPr>
          <w:b/>
          <w:sz w:val="20"/>
          <w:szCs w:val="20"/>
        </w:rPr>
      </w:pPr>
      <w:r>
        <w:rPr>
          <w:b/>
          <w:sz w:val="20"/>
          <w:szCs w:val="20"/>
        </w:rPr>
        <w:t>REGIÃO MENDONÇA FURTADO</w:t>
      </w:r>
    </w:p>
    <w:p w14:paraId="334F44BA" w14:textId="77777777" w:rsidR="005927DC" w:rsidRDefault="005927DC" w:rsidP="005927DC">
      <w:pPr>
        <w:pStyle w:val="Standard"/>
        <w:spacing w:line="360" w:lineRule="auto"/>
        <w:ind w:right="-234"/>
        <w:jc w:val="center"/>
        <w:textAlignment w:val="auto"/>
        <w:rPr>
          <w:b/>
          <w:color w:val="FF0000"/>
          <w:sz w:val="28"/>
          <w:szCs w:val="28"/>
        </w:rPr>
      </w:pPr>
    </w:p>
    <w:p w14:paraId="030C4FAB" w14:textId="77777777" w:rsidR="005927DC" w:rsidRDefault="005927DC" w:rsidP="005927DC">
      <w:pPr>
        <w:pStyle w:val="Standard"/>
        <w:spacing w:line="360" w:lineRule="auto"/>
        <w:ind w:right="-234"/>
        <w:jc w:val="center"/>
        <w:textAlignment w:val="auto"/>
        <w:rPr>
          <w:b/>
          <w:color w:val="FF0000"/>
          <w:sz w:val="28"/>
          <w:szCs w:val="28"/>
        </w:rPr>
      </w:pPr>
      <w:r>
        <w:rPr>
          <w:b/>
          <w:color w:val="FF0000"/>
          <w:sz w:val="28"/>
          <w:szCs w:val="28"/>
        </w:rPr>
        <w:t>ANEXO V</w:t>
      </w:r>
    </w:p>
    <w:tbl>
      <w:tblPr>
        <w:tblW w:w="8955" w:type="dxa"/>
        <w:tblInd w:w="-75" w:type="dxa"/>
        <w:tblLayout w:type="fixed"/>
        <w:tblCellMar>
          <w:left w:w="10" w:type="dxa"/>
          <w:right w:w="10" w:type="dxa"/>
        </w:tblCellMar>
        <w:tblLook w:val="04A0" w:firstRow="1" w:lastRow="0" w:firstColumn="1" w:lastColumn="0" w:noHBand="0" w:noVBand="1"/>
      </w:tblPr>
      <w:tblGrid>
        <w:gridCol w:w="4544"/>
        <w:gridCol w:w="4411"/>
      </w:tblGrid>
      <w:tr w:rsidR="005927DC" w14:paraId="254F2E6E" w14:textId="77777777" w:rsidTr="00A91F84">
        <w:trPr>
          <w:cantSplit/>
          <w:trHeight w:hRule="exact" w:val="4755"/>
        </w:trPr>
        <w:tc>
          <w:tcPr>
            <w:tcW w:w="4544" w:type="dxa"/>
            <w:tcBorders>
              <w:top w:val="single" w:sz="2" w:space="0" w:color="000000"/>
              <w:left w:val="single" w:sz="2" w:space="0" w:color="000000"/>
              <w:bottom w:val="single" w:sz="2" w:space="0" w:color="000000"/>
            </w:tcBorders>
            <w:shd w:val="clear" w:color="auto" w:fill="auto"/>
            <w:tcMar>
              <w:top w:w="0" w:type="dxa"/>
              <w:left w:w="70" w:type="dxa"/>
              <w:bottom w:w="0" w:type="dxa"/>
              <w:right w:w="70" w:type="dxa"/>
            </w:tcMar>
            <w:vAlign w:val="center"/>
          </w:tcPr>
          <w:p w14:paraId="0A58FA2A" w14:textId="77777777" w:rsidR="005927DC" w:rsidRDefault="005927DC" w:rsidP="00A91F84">
            <w:pPr>
              <w:pStyle w:val="Standard"/>
              <w:ind w:right="-1"/>
              <w:jc w:val="center"/>
              <w:rPr>
                <w:b/>
              </w:rPr>
            </w:pPr>
            <w:r>
              <w:rPr>
                <w:b/>
              </w:rPr>
              <w:t>NÚMERO DO INSTRUMENTO</w:t>
            </w:r>
          </w:p>
          <w:p w14:paraId="1281C2BA" w14:textId="77777777" w:rsidR="005927DC" w:rsidRDefault="005927DC" w:rsidP="00A91F84">
            <w:pPr>
              <w:pStyle w:val="Standard"/>
              <w:ind w:right="-1"/>
              <w:jc w:val="center"/>
            </w:pPr>
          </w:p>
          <w:p w14:paraId="17181D26" w14:textId="77777777" w:rsidR="005927DC" w:rsidRDefault="005927DC" w:rsidP="00A91F84">
            <w:pPr>
              <w:pStyle w:val="Standard"/>
              <w:ind w:right="-1"/>
              <w:jc w:val="center"/>
            </w:pPr>
          </w:p>
          <w:p w14:paraId="1322FF41" w14:textId="77777777" w:rsidR="005927DC" w:rsidRDefault="005927DC" w:rsidP="00A91F84">
            <w:pPr>
              <w:pStyle w:val="Standard"/>
              <w:ind w:right="-1"/>
              <w:jc w:val="center"/>
              <w:rPr>
                <w:b/>
              </w:rPr>
            </w:pPr>
          </w:p>
          <w:tbl>
            <w:tblPr>
              <w:tblW w:w="4425" w:type="dxa"/>
              <w:tblLayout w:type="fixed"/>
              <w:tblCellMar>
                <w:left w:w="10" w:type="dxa"/>
                <w:right w:w="10" w:type="dxa"/>
              </w:tblCellMar>
              <w:tblLook w:val="04A0" w:firstRow="1" w:lastRow="0" w:firstColumn="1" w:lastColumn="0" w:noHBand="0" w:noVBand="1"/>
            </w:tblPr>
            <w:tblGrid>
              <w:gridCol w:w="390"/>
              <w:gridCol w:w="405"/>
              <w:gridCol w:w="165"/>
              <w:gridCol w:w="1020"/>
              <w:gridCol w:w="225"/>
              <w:gridCol w:w="405"/>
              <w:gridCol w:w="390"/>
              <w:gridCol w:w="405"/>
              <w:gridCol w:w="225"/>
              <w:gridCol w:w="390"/>
              <w:gridCol w:w="405"/>
            </w:tblGrid>
            <w:tr w:rsidR="005927DC" w14:paraId="363D6065" w14:textId="77777777" w:rsidTr="00A91F84">
              <w:tc>
                <w:tcPr>
                  <w:tcW w:w="390" w:type="dxa"/>
                  <w:shd w:val="clear" w:color="auto" w:fill="auto"/>
                  <w:tcMar>
                    <w:top w:w="55" w:type="dxa"/>
                    <w:left w:w="55" w:type="dxa"/>
                    <w:bottom w:w="55" w:type="dxa"/>
                    <w:right w:w="55" w:type="dxa"/>
                  </w:tcMar>
                </w:tcPr>
                <w:p w14:paraId="40A72489" w14:textId="77777777" w:rsidR="005927DC" w:rsidRDefault="005927DC" w:rsidP="00A91F84">
                  <w:pPr>
                    <w:pStyle w:val="TableContents"/>
                    <w:jc w:val="center"/>
                  </w:pPr>
                  <w:r>
                    <w:t>2</w:t>
                  </w:r>
                </w:p>
              </w:tc>
              <w:tc>
                <w:tcPr>
                  <w:tcW w:w="405" w:type="dxa"/>
                  <w:shd w:val="clear" w:color="auto" w:fill="auto"/>
                  <w:tcMar>
                    <w:top w:w="55" w:type="dxa"/>
                    <w:left w:w="55" w:type="dxa"/>
                    <w:bottom w:w="55" w:type="dxa"/>
                    <w:right w:w="55" w:type="dxa"/>
                  </w:tcMar>
                </w:tcPr>
                <w:p w14:paraId="67317BA3" w14:textId="77777777" w:rsidR="005927DC" w:rsidRDefault="005927DC" w:rsidP="00A91F84">
                  <w:pPr>
                    <w:pStyle w:val="TableContents"/>
                    <w:jc w:val="center"/>
                  </w:pPr>
                  <w:r>
                    <w:t>2</w:t>
                  </w:r>
                </w:p>
              </w:tc>
              <w:tc>
                <w:tcPr>
                  <w:tcW w:w="165" w:type="dxa"/>
                  <w:shd w:val="clear" w:color="auto" w:fill="auto"/>
                  <w:tcMar>
                    <w:top w:w="55" w:type="dxa"/>
                    <w:left w:w="55" w:type="dxa"/>
                    <w:bottom w:w="55" w:type="dxa"/>
                    <w:right w:w="55" w:type="dxa"/>
                  </w:tcMar>
                </w:tcPr>
                <w:p w14:paraId="706118E5" w14:textId="77777777" w:rsidR="005927DC" w:rsidRDefault="005927DC" w:rsidP="00A91F84">
                  <w:pPr>
                    <w:pStyle w:val="TableContents"/>
                    <w:ind w:hanging="57"/>
                    <w:jc w:val="center"/>
                  </w:pPr>
                  <w:r>
                    <w:t>-</w:t>
                  </w:r>
                </w:p>
              </w:tc>
              <w:tc>
                <w:tcPr>
                  <w:tcW w:w="1020" w:type="dxa"/>
                  <w:shd w:val="clear" w:color="auto" w:fill="auto"/>
                  <w:tcMar>
                    <w:top w:w="55" w:type="dxa"/>
                    <w:left w:w="55" w:type="dxa"/>
                    <w:bottom w:w="55" w:type="dxa"/>
                    <w:right w:w="55" w:type="dxa"/>
                  </w:tcMar>
                </w:tcPr>
                <w:p w14:paraId="5804EC9F" w14:textId="77777777" w:rsidR="005927DC" w:rsidRDefault="005927DC" w:rsidP="00A91F84">
                  <w:pPr>
                    <w:pStyle w:val="TableContents"/>
                    <w:ind w:left="-57" w:hanging="57"/>
                    <w:jc w:val="center"/>
                  </w:pPr>
                  <w:r>
                    <w:t xml:space="preserve"> </w:t>
                  </w:r>
                  <w:r>
                    <w:rPr>
                      <w:sz w:val="22"/>
                      <w:szCs w:val="22"/>
                    </w:rPr>
                    <w:t>1 2ª R M</w:t>
                  </w:r>
                </w:p>
              </w:tc>
              <w:tc>
                <w:tcPr>
                  <w:tcW w:w="225" w:type="dxa"/>
                  <w:shd w:val="clear" w:color="auto" w:fill="auto"/>
                  <w:tcMar>
                    <w:top w:w="55" w:type="dxa"/>
                    <w:left w:w="55" w:type="dxa"/>
                    <w:bottom w:w="55" w:type="dxa"/>
                    <w:right w:w="55" w:type="dxa"/>
                  </w:tcMar>
                </w:tcPr>
                <w:p w14:paraId="4FF66B19" w14:textId="77777777" w:rsidR="005927DC" w:rsidRDefault="005927DC" w:rsidP="00A91F84">
                  <w:pPr>
                    <w:pStyle w:val="TableContents"/>
                    <w:jc w:val="center"/>
                  </w:pPr>
                  <w:r>
                    <w:t>-</w:t>
                  </w:r>
                </w:p>
              </w:tc>
              <w:tc>
                <w:tcPr>
                  <w:tcW w:w="405" w:type="dxa"/>
                  <w:shd w:val="clear" w:color="auto" w:fill="auto"/>
                  <w:tcMar>
                    <w:top w:w="55" w:type="dxa"/>
                    <w:left w:w="55" w:type="dxa"/>
                    <w:bottom w:w="55" w:type="dxa"/>
                    <w:right w:w="55" w:type="dxa"/>
                  </w:tcMar>
                </w:tcPr>
                <w:p w14:paraId="3B778808" w14:textId="77777777" w:rsidR="005927DC" w:rsidRDefault="005927DC" w:rsidP="00A91F84">
                  <w:pPr>
                    <w:pStyle w:val="TableContents"/>
                    <w:jc w:val="center"/>
                  </w:pPr>
                  <w:r>
                    <w:t>X</w:t>
                  </w:r>
                </w:p>
              </w:tc>
              <w:tc>
                <w:tcPr>
                  <w:tcW w:w="390" w:type="dxa"/>
                  <w:shd w:val="clear" w:color="auto" w:fill="auto"/>
                  <w:tcMar>
                    <w:top w:w="55" w:type="dxa"/>
                    <w:left w:w="55" w:type="dxa"/>
                    <w:bottom w:w="55" w:type="dxa"/>
                    <w:right w:w="55" w:type="dxa"/>
                  </w:tcMar>
                </w:tcPr>
                <w:p w14:paraId="73AA6E99" w14:textId="77777777" w:rsidR="005927DC" w:rsidRDefault="005927DC" w:rsidP="00A91F84">
                  <w:pPr>
                    <w:pStyle w:val="TableContents"/>
                    <w:jc w:val="center"/>
                  </w:pPr>
                  <w:r>
                    <w:t>X</w:t>
                  </w:r>
                </w:p>
              </w:tc>
              <w:tc>
                <w:tcPr>
                  <w:tcW w:w="405" w:type="dxa"/>
                  <w:shd w:val="clear" w:color="auto" w:fill="auto"/>
                  <w:tcMar>
                    <w:top w:w="55" w:type="dxa"/>
                    <w:left w:w="55" w:type="dxa"/>
                    <w:bottom w:w="55" w:type="dxa"/>
                    <w:right w:w="55" w:type="dxa"/>
                  </w:tcMar>
                </w:tcPr>
                <w:p w14:paraId="6C61DFA9" w14:textId="77777777" w:rsidR="005927DC" w:rsidRDefault="005927DC" w:rsidP="00A91F84">
                  <w:pPr>
                    <w:pStyle w:val="TableContents"/>
                    <w:jc w:val="center"/>
                  </w:pPr>
                  <w:r>
                    <w:t>X</w:t>
                  </w:r>
                </w:p>
              </w:tc>
              <w:tc>
                <w:tcPr>
                  <w:tcW w:w="225" w:type="dxa"/>
                  <w:shd w:val="clear" w:color="auto" w:fill="auto"/>
                  <w:tcMar>
                    <w:top w:w="55" w:type="dxa"/>
                    <w:left w:w="55" w:type="dxa"/>
                    <w:bottom w:w="55" w:type="dxa"/>
                    <w:right w:w="55" w:type="dxa"/>
                  </w:tcMar>
                </w:tcPr>
                <w:p w14:paraId="01CE4ECF" w14:textId="77777777" w:rsidR="005927DC" w:rsidRDefault="005927DC" w:rsidP="00A91F84">
                  <w:pPr>
                    <w:pStyle w:val="TableContents"/>
                    <w:jc w:val="center"/>
                  </w:pPr>
                  <w:r>
                    <w:t>-</w:t>
                  </w:r>
                </w:p>
              </w:tc>
              <w:tc>
                <w:tcPr>
                  <w:tcW w:w="390" w:type="dxa"/>
                  <w:shd w:val="clear" w:color="auto" w:fill="auto"/>
                  <w:tcMar>
                    <w:top w:w="55" w:type="dxa"/>
                    <w:left w:w="55" w:type="dxa"/>
                    <w:bottom w:w="55" w:type="dxa"/>
                    <w:right w:w="55" w:type="dxa"/>
                  </w:tcMar>
                </w:tcPr>
                <w:p w14:paraId="62B20AC7" w14:textId="77777777" w:rsidR="005927DC" w:rsidRDefault="005927DC" w:rsidP="00A91F84">
                  <w:pPr>
                    <w:pStyle w:val="TableContents"/>
                    <w:jc w:val="center"/>
                  </w:pPr>
                  <w:r>
                    <w:t>X</w:t>
                  </w:r>
                </w:p>
              </w:tc>
              <w:tc>
                <w:tcPr>
                  <w:tcW w:w="405" w:type="dxa"/>
                  <w:shd w:val="clear" w:color="auto" w:fill="auto"/>
                  <w:tcMar>
                    <w:top w:w="55" w:type="dxa"/>
                    <w:left w:w="55" w:type="dxa"/>
                    <w:bottom w:w="55" w:type="dxa"/>
                    <w:right w:w="55" w:type="dxa"/>
                  </w:tcMar>
                </w:tcPr>
                <w:p w14:paraId="63545B3F" w14:textId="77777777" w:rsidR="005927DC" w:rsidRDefault="005927DC" w:rsidP="00A91F84">
                  <w:pPr>
                    <w:pStyle w:val="TableContents"/>
                    <w:jc w:val="center"/>
                  </w:pPr>
                  <w:r>
                    <w:t>X</w:t>
                  </w:r>
                </w:p>
              </w:tc>
            </w:tr>
          </w:tbl>
          <w:p w14:paraId="6BA7DABB" w14:textId="77777777" w:rsidR="005927DC" w:rsidRDefault="005927DC" w:rsidP="00A91F84">
            <w:pPr>
              <w:pStyle w:val="Standard"/>
              <w:ind w:right="-1"/>
              <w:jc w:val="center"/>
            </w:pPr>
          </w:p>
        </w:tc>
        <w:tc>
          <w:tcPr>
            <w:tcW w:w="441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17F222F" w14:textId="77777777" w:rsidR="005927DC" w:rsidRDefault="005927DC" w:rsidP="00A91F84">
            <w:pPr>
              <w:pStyle w:val="Standard"/>
              <w:ind w:right="-1"/>
              <w:jc w:val="both"/>
            </w:pPr>
            <w:r>
              <w:t>CONVÊNIO DE CONCESSÃO DE ESTÁGIO QUE CELEBRAM ENTRE SI A UNIÃO, REPRESENTADA PELO COMANDO DO EXÉRCITO BRASILEIRO ATRAVÉS DA 12ª REGIÃO MILITAR E A INSTITUIÇÃO CELEBRANTE, OBJETIVANDO A COOPERAÇÃO MÚTUA EM ATIVIDADES EDUCACIONAIS, ESTÁGIO OBRIGATÓRIO, CARÁTER NÃO MILITAR, NO CURSOS DE NÍVEL SUPERIOR, NAS MODALIDADES DE GRADUAÇÃO E PÓS-GRADUAÇÃO.</w:t>
            </w:r>
          </w:p>
        </w:tc>
      </w:tr>
    </w:tbl>
    <w:p w14:paraId="69B50521" w14:textId="77777777" w:rsidR="005927DC" w:rsidRDefault="005927DC" w:rsidP="005927DC">
      <w:pPr>
        <w:pStyle w:val="Standard"/>
        <w:ind w:right="-1"/>
        <w:jc w:val="both"/>
        <w:rPr>
          <w:b/>
        </w:rPr>
      </w:pPr>
    </w:p>
    <w:p w14:paraId="6092B4A7" w14:textId="77777777" w:rsidR="005927DC" w:rsidRDefault="005927DC" w:rsidP="005927DC">
      <w:pPr>
        <w:pStyle w:val="Standard"/>
        <w:ind w:right="-1"/>
        <w:jc w:val="both"/>
        <w:rPr>
          <w:b/>
        </w:rPr>
      </w:pPr>
      <w:r>
        <w:rPr>
          <w:b/>
        </w:rPr>
        <w:t>1. DOS PARTÍCIPES E SEUS REPRESENTANTES</w:t>
      </w:r>
    </w:p>
    <w:p w14:paraId="7729598F" w14:textId="77777777" w:rsidR="005927DC" w:rsidRDefault="005927DC" w:rsidP="005927DC">
      <w:pPr>
        <w:pStyle w:val="Textbodyindent"/>
        <w:spacing w:after="0"/>
        <w:ind w:left="0"/>
        <w:jc w:val="both"/>
      </w:pPr>
    </w:p>
    <w:p w14:paraId="085DBC90" w14:textId="77777777" w:rsidR="005927DC" w:rsidRDefault="005927DC" w:rsidP="005927DC">
      <w:pPr>
        <w:pStyle w:val="Textbodyindent"/>
        <w:spacing w:after="0"/>
        <w:ind w:left="0"/>
        <w:jc w:val="both"/>
      </w:pPr>
      <w:r>
        <w:t xml:space="preserve">a. A UNIÃO, representada pelo COMANDO DO EXÉRCITO BRASILEIRO, por intermédio da 12ª REGIÃO MILITAR, com sede na Avenida dos Expedicionários, nº 6.155, Bairro da Ponta Negra, CEP: 69.037-000, na cidade de Manaus, Estado do Amazonas - AM, inscrito no Cadastro Nacional de Pessoa Jurídica sob o nº 09.633.335/0001-11, doravante denominada 12ª RM, neste ato representada pelo seu Comandante, General de Divisão OMAR ZENDIM, portador da Carteira de Identidade nº 022.692.313-4 EB/MD, CPF nº 063.024.908-39, residente na Rua Natal, nº 476, Adrianópolis, Manaus - AM, de acordo com a </w:t>
      </w:r>
      <w:r>
        <w:rPr>
          <w:color w:val="000000"/>
        </w:rPr>
        <w:t>Portaria nº 1.700, de 8 de dezembro de 2017, do Comandante do Exército e no uso das atribuições conferidas p</w:t>
      </w:r>
      <w:r>
        <w:rPr>
          <w:color w:val="000000"/>
          <w:shd w:val="clear" w:color="auto" w:fill="FFFFFF"/>
        </w:rPr>
        <w:t>elo Decreto de 27 de julho de 2021.</w:t>
      </w:r>
    </w:p>
    <w:p w14:paraId="0F178C4C" w14:textId="77777777" w:rsidR="005927DC" w:rsidRDefault="005927DC" w:rsidP="005927DC">
      <w:pPr>
        <w:pStyle w:val="Textbodyindent"/>
        <w:spacing w:after="0"/>
        <w:ind w:left="0"/>
        <w:jc w:val="both"/>
      </w:pPr>
      <w:r>
        <w:t xml:space="preserve"> </w:t>
      </w:r>
    </w:p>
    <w:p w14:paraId="156E0AFD" w14:textId="77777777" w:rsidR="005927DC" w:rsidRDefault="005927DC" w:rsidP="005927DC">
      <w:pPr>
        <w:pStyle w:val="Standard"/>
        <w:jc w:val="both"/>
      </w:pPr>
      <w:r>
        <w:t>b. A INSTITUIÇÃO CELEBRANTE, qualificação………………...</w:t>
      </w:r>
    </w:p>
    <w:p w14:paraId="39A85B69" w14:textId="77777777" w:rsidR="005927DC" w:rsidRDefault="005927DC" w:rsidP="005927DC">
      <w:pPr>
        <w:pStyle w:val="Standard"/>
        <w:jc w:val="both"/>
      </w:pPr>
    </w:p>
    <w:p w14:paraId="0AC79A46" w14:textId="77777777" w:rsidR="005927DC" w:rsidRDefault="005927DC" w:rsidP="005927DC">
      <w:pPr>
        <w:pStyle w:val="Standard"/>
        <w:jc w:val="both"/>
        <w:rPr>
          <w:b/>
        </w:rPr>
      </w:pPr>
      <w:r>
        <w:rPr>
          <w:b/>
        </w:rPr>
        <w:t>2. FUNDAMENTO LEGAL</w:t>
      </w:r>
    </w:p>
    <w:p w14:paraId="26761BB7" w14:textId="77777777" w:rsidR="005927DC" w:rsidRDefault="005927DC" w:rsidP="005927DC">
      <w:pPr>
        <w:pStyle w:val="Standard"/>
        <w:ind w:left="7" w:firstLine="560"/>
        <w:jc w:val="both"/>
      </w:pPr>
    </w:p>
    <w:p w14:paraId="1C11FC5F" w14:textId="77777777" w:rsidR="005927DC" w:rsidRDefault="005927DC" w:rsidP="005927DC">
      <w:pPr>
        <w:pStyle w:val="Standard"/>
        <w:ind w:left="7" w:firstLine="560"/>
        <w:jc w:val="both"/>
      </w:pPr>
      <w:r>
        <w:t xml:space="preserve">Os partícipes resolvem firmar, de mútuo acordo, o presente Convênio de Concessão de Estágio, sujeitando-se, no que couber, ao prescrito na Lei nº 11.788, de 25 de setembro de 2008, Instrução Normativa SEGES/ME nº 213/2019, pela Portaria nº 1.700, de 8 de dezembro de 2017, pela Portaria </w:t>
      </w:r>
      <w:r>
        <w:lastRenderedPageBreak/>
        <w:t>nº 1.448, de 10 de setembro de 2018, do Comandante do Exército, na Portaria nº 8, de 23 de janeiro de 2001, do Ministério do Planejamento, Orçamento e Gestão e na Instrução Normativa nº 213, de 17 de dezembro de 2019, do Secretário de Gestão e Desempenho de Pessoal da Secretaria Especial de Desburocratização, Gestão e Governo Digital do Ministério da Economia.</w:t>
      </w:r>
    </w:p>
    <w:p w14:paraId="790B8786" w14:textId="77777777" w:rsidR="005927DC" w:rsidRDefault="005927DC" w:rsidP="005927DC">
      <w:pPr>
        <w:pStyle w:val="Standard"/>
        <w:jc w:val="both"/>
        <w:rPr>
          <w:b/>
        </w:rPr>
      </w:pPr>
    </w:p>
    <w:p w14:paraId="4A5B16AA" w14:textId="77777777" w:rsidR="005927DC" w:rsidRDefault="005927DC" w:rsidP="005927DC">
      <w:pPr>
        <w:pStyle w:val="Standard"/>
        <w:jc w:val="both"/>
        <w:rPr>
          <w:b/>
        </w:rPr>
      </w:pPr>
      <w:r>
        <w:rPr>
          <w:b/>
        </w:rPr>
        <w:t>3. DA FINALIDADE</w:t>
      </w:r>
    </w:p>
    <w:p w14:paraId="238162AF" w14:textId="77777777" w:rsidR="005927DC" w:rsidRDefault="005927DC" w:rsidP="005927DC">
      <w:pPr>
        <w:pStyle w:val="Standard"/>
        <w:ind w:firstLine="567"/>
        <w:jc w:val="both"/>
      </w:pPr>
    </w:p>
    <w:p w14:paraId="35B38EC5" w14:textId="77777777" w:rsidR="005927DC" w:rsidRDefault="005927DC" w:rsidP="005927DC">
      <w:pPr>
        <w:pStyle w:val="Standard"/>
        <w:ind w:firstLine="567"/>
        <w:jc w:val="both"/>
      </w:pPr>
      <w:r>
        <w:t>O presente Convênio de Concessão de Estágio tem por finalidade de regulamentar a realização de estágio obrigatório, de caráter não militar, em Organização Militar (OM), respeitando as cláusulas e condições que se seguem.</w:t>
      </w:r>
    </w:p>
    <w:p w14:paraId="4478E213" w14:textId="77777777" w:rsidR="005927DC" w:rsidRDefault="005927DC" w:rsidP="005927DC">
      <w:pPr>
        <w:pStyle w:val="Standard"/>
        <w:jc w:val="both"/>
      </w:pPr>
    </w:p>
    <w:p w14:paraId="6C85C9D1" w14:textId="77777777" w:rsidR="005927DC" w:rsidRDefault="005927DC" w:rsidP="005927DC">
      <w:pPr>
        <w:pStyle w:val="Standard"/>
        <w:jc w:val="both"/>
        <w:rPr>
          <w:b/>
        </w:rPr>
      </w:pPr>
      <w:r>
        <w:rPr>
          <w:b/>
        </w:rPr>
        <w:t>CLÁUSULA PRIMEIRA – DO OBJETO</w:t>
      </w:r>
    </w:p>
    <w:p w14:paraId="639C4BBD" w14:textId="77777777" w:rsidR="005927DC" w:rsidRDefault="005927DC" w:rsidP="005927DC">
      <w:pPr>
        <w:pStyle w:val="Standard"/>
      </w:pPr>
    </w:p>
    <w:p w14:paraId="7E127264" w14:textId="77777777" w:rsidR="005927DC" w:rsidRDefault="005927DC" w:rsidP="005927DC">
      <w:pPr>
        <w:pStyle w:val="Standard"/>
        <w:widowControl w:val="0"/>
        <w:tabs>
          <w:tab w:val="left" w:pos="567"/>
        </w:tabs>
        <w:ind w:firstLine="567"/>
        <w:jc w:val="both"/>
        <w:rPr>
          <w:bCs/>
        </w:rPr>
      </w:pPr>
      <w:r>
        <w:rPr>
          <w:bCs/>
        </w:rPr>
        <w:t>O presente Convênio de Concessão de Estágio tem por objeto a realização de estágio obrigatório, de caráter não militar, em Organização Militar (OM), doravante denominado XXXX, supervisionado pela 12ª RM, visando aprimorar os conhecimentos profissionais dos alunos pertencentes ao (ESPECIFICAR O CURSO) apresentados pela INSTITUIÇÃO CELEBRANTE em consonância com o respectivo Plano de Trabalho, previamente acordado entre as partes, anexo a este Instrumento.</w:t>
      </w:r>
    </w:p>
    <w:p w14:paraId="24BB5347" w14:textId="77777777" w:rsidR="005927DC" w:rsidRDefault="005927DC" w:rsidP="005927DC">
      <w:pPr>
        <w:pStyle w:val="Standard"/>
        <w:widowControl w:val="0"/>
        <w:tabs>
          <w:tab w:val="left" w:pos="567"/>
        </w:tabs>
        <w:jc w:val="both"/>
        <w:rPr>
          <w:b/>
        </w:rPr>
      </w:pPr>
    </w:p>
    <w:p w14:paraId="41768277" w14:textId="77777777" w:rsidR="005927DC" w:rsidRDefault="005927DC" w:rsidP="005927DC">
      <w:pPr>
        <w:pStyle w:val="Standard"/>
        <w:widowControl w:val="0"/>
        <w:tabs>
          <w:tab w:val="left" w:pos="567"/>
        </w:tabs>
        <w:jc w:val="both"/>
      </w:pPr>
      <w:r>
        <w:rPr>
          <w:b/>
        </w:rPr>
        <w:t>CLÁUSULA SEGUNDA – DA EXECUÇÃO</w:t>
      </w:r>
    </w:p>
    <w:p w14:paraId="7A77E77E" w14:textId="77777777" w:rsidR="005927DC" w:rsidRDefault="005927DC" w:rsidP="005927DC">
      <w:pPr>
        <w:pStyle w:val="Standard"/>
        <w:jc w:val="both"/>
        <w:rPr>
          <w:b/>
        </w:rPr>
      </w:pPr>
    </w:p>
    <w:p w14:paraId="64F8CBED" w14:textId="77777777" w:rsidR="005927DC" w:rsidRDefault="005927DC" w:rsidP="005927DC">
      <w:pPr>
        <w:pStyle w:val="Standard"/>
        <w:ind w:firstLine="567"/>
        <w:jc w:val="both"/>
      </w:pPr>
      <w:r>
        <w:t>Os órgãos executores deste instrumento de parceria serão a 12ª RM e a INSTITUIÇÃO CELEBRANTE que operacionalizarão e gerenciarão o convênio, dentro das respectivas competências, possibilidades e disponibilidades, por meio de diretrizes, programas, ordens de serviço e/ou outros instrumentos assemelhados.</w:t>
      </w:r>
    </w:p>
    <w:p w14:paraId="37B42661" w14:textId="77777777" w:rsidR="005927DC" w:rsidRDefault="005927DC" w:rsidP="005927DC">
      <w:pPr>
        <w:pStyle w:val="Standard"/>
        <w:jc w:val="both"/>
        <w:rPr>
          <w:b/>
        </w:rPr>
      </w:pPr>
    </w:p>
    <w:p w14:paraId="15312491" w14:textId="77777777" w:rsidR="005927DC" w:rsidRDefault="005927DC" w:rsidP="005927DC">
      <w:pPr>
        <w:pStyle w:val="Standard"/>
        <w:jc w:val="both"/>
        <w:rPr>
          <w:b/>
        </w:rPr>
      </w:pPr>
      <w:r>
        <w:rPr>
          <w:b/>
        </w:rPr>
        <w:t>CLÁUSULA TERCEIRA – DAS OBRIGAÇÕES DOS PARTÍCIPES.</w:t>
      </w:r>
    </w:p>
    <w:p w14:paraId="1954938A" w14:textId="77777777" w:rsidR="005927DC" w:rsidRDefault="005927DC" w:rsidP="005927DC">
      <w:pPr>
        <w:pStyle w:val="Standard"/>
        <w:ind w:firstLine="567"/>
        <w:jc w:val="both"/>
        <w:rPr>
          <w:b/>
        </w:rPr>
      </w:pPr>
    </w:p>
    <w:p w14:paraId="5CACC5D6" w14:textId="77777777" w:rsidR="005927DC" w:rsidRDefault="005927DC" w:rsidP="005927DC">
      <w:pPr>
        <w:pStyle w:val="Standard"/>
        <w:ind w:firstLine="567"/>
        <w:jc w:val="both"/>
      </w:pPr>
      <w:r>
        <w:t>Respeitada a legislação pertinente, compete:</w:t>
      </w:r>
    </w:p>
    <w:p w14:paraId="6B2E7F20" w14:textId="77777777" w:rsidR="005927DC" w:rsidRDefault="005927DC" w:rsidP="005927DC">
      <w:pPr>
        <w:pStyle w:val="Standard"/>
        <w:ind w:firstLine="567"/>
        <w:jc w:val="both"/>
        <w:rPr>
          <w:shd w:val="clear" w:color="auto" w:fill="FFFF00"/>
        </w:rPr>
      </w:pPr>
    </w:p>
    <w:p w14:paraId="71CFED67" w14:textId="77777777" w:rsidR="005927DC" w:rsidRDefault="005927DC" w:rsidP="005927DC">
      <w:pPr>
        <w:pStyle w:val="Standard"/>
        <w:ind w:firstLine="567"/>
        <w:jc w:val="both"/>
      </w:pPr>
      <w:r>
        <w:t>I – A INSTITUIÇÃO CELEBRANTE:</w:t>
      </w:r>
    </w:p>
    <w:p w14:paraId="50D36F25" w14:textId="77777777" w:rsidR="005927DC" w:rsidRDefault="005927DC" w:rsidP="005927DC">
      <w:pPr>
        <w:pStyle w:val="Cabealho"/>
        <w:tabs>
          <w:tab w:val="left" w:pos="5760"/>
        </w:tabs>
        <w:ind w:firstLine="567"/>
        <w:jc w:val="both"/>
        <w:rPr>
          <w:sz w:val="12"/>
          <w:szCs w:val="12"/>
        </w:rPr>
      </w:pPr>
    </w:p>
    <w:p w14:paraId="5A5BB97A" w14:textId="77777777" w:rsidR="005927DC" w:rsidRDefault="005927DC" w:rsidP="005927DC">
      <w:pPr>
        <w:pStyle w:val="Cabealho"/>
        <w:numPr>
          <w:ilvl w:val="0"/>
          <w:numId w:val="6"/>
        </w:numPr>
        <w:tabs>
          <w:tab w:val="clear" w:pos="4252"/>
          <w:tab w:val="center" w:pos="851"/>
          <w:tab w:val="left" w:pos="5760"/>
        </w:tabs>
        <w:ind w:left="0" w:firstLine="567"/>
        <w:jc w:val="both"/>
      </w:pPr>
      <w:r>
        <w:rPr>
          <w:sz w:val="12"/>
          <w:szCs w:val="12"/>
        </w:rPr>
        <w:t xml:space="preserve"> </w:t>
      </w:r>
      <w:r>
        <w:t>apoiar a OM na realização do processo seletivo a que se refere o inciso II, letra b) desta cláusula;</w:t>
      </w:r>
    </w:p>
    <w:p w14:paraId="0BE771C3" w14:textId="77777777" w:rsidR="005927DC" w:rsidRDefault="005927DC" w:rsidP="005927DC">
      <w:pPr>
        <w:pStyle w:val="Cabealho"/>
        <w:tabs>
          <w:tab w:val="clear" w:pos="4252"/>
          <w:tab w:val="clear" w:pos="8504"/>
          <w:tab w:val="center" w:pos="2243"/>
          <w:tab w:val="left" w:pos="7152"/>
          <w:tab w:val="right" w:pos="9896"/>
        </w:tabs>
        <w:ind w:left="1392"/>
        <w:jc w:val="both"/>
      </w:pPr>
    </w:p>
    <w:p w14:paraId="490403A8" w14:textId="77777777" w:rsidR="005927DC" w:rsidRDefault="005927DC" w:rsidP="005927DC">
      <w:pPr>
        <w:pStyle w:val="Cabealho"/>
        <w:numPr>
          <w:ilvl w:val="0"/>
          <w:numId w:val="2"/>
        </w:numPr>
        <w:tabs>
          <w:tab w:val="clear" w:pos="4252"/>
          <w:tab w:val="center" w:pos="851"/>
          <w:tab w:val="left" w:pos="5760"/>
        </w:tabs>
        <w:ind w:left="0" w:firstLine="567"/>
        <w:jc w:val="both"/>
      </w:pPr>
      <w:r>
        <w:t xml:space="preserve"> responsabilizar-se pela conduta de seus alunos, no sentido de que eles cumpram as condições fixadas para o estágio, contidas na Portaria nº 002-DGP, de 16 de maio de 2003, referentes às NORMAS PARA ESTÁGIOS DE CARÁTER NÃO MILITAR NAS ORGANIZAÇÕES MILITARES DE SAÚDE DO EXÉRCITO;</w:t>
      </w:r>
    </w:p>
    <w:p w14:paraId="3A0D1840" w14:textId="77777777" w:rsidR="005927DC" w:rsidRDefault="005927DC" w:rsidP="005927DC">
      <w:pPr>
        <w:pStyle w:val="Cabealho"/>
        <w:tabs>
          <w:tab w:val="clear" w:pos="4252"/>
          <w:tab w:val="center" w:pos="851"/>
          <w:tab w:val="left" w:pos="5760"/>
        </w:tabs>
        <w:ind w:firstLine="567"/>
        <w:jc w:val="both"/>
      </w:pPr>
    </w:p>
    <w:p w14:paraId="23682F63" w14:textId="77777777" w:rsidR="005927DC" w:rsidRDefault="005927DC" w:rsidP="005927DC">
      <w:pPr>
        <w:pStyle w:val="Cabealho"/>
        <w:numPr>
          <w:ilvl w:val="0"/>
          <w:numId w:val="2"/>
        </w:numPr>
        <w:tabs>
          <w:tab w:val="clear" w:pos="4252"/>
          <w:tab w:val="center" w:pos="851"/>
          <w:tab w:val="left" w:pos="5760"/>
        </w:tabs>
        <w:ind w:left="0" w:firstLine="567"/>
        <w:jc w:val="both"/>
      </w:pPr>
      <w:r>
        <w:t xml:space="preserve"> Elaborar um cronograma de estágio, conforme a necessidade das OM que receberão os estagiários;</w:t>
      </w:r>
    </w:p>
    <w:p w14:paraId="6EEE9E29" w14:textId="77777777" w:rsidR="005927DC" w:rsidRDefault="005927DC" w:rsidP="005927DC">
      <w:pPr>
        <w:pStyle w:val="Cabealho"/>
        <w:tabs>
          <w:tab w:val="clear" w:pos="4252"/>
          <w:tab w:val="center" w:pos="851"/>
          <w:tab w:val="left" w:pos="5760"/>
        </w:tabs>
        <w:ind w:firstLine="567"/>
        <w:jc w:val="both"/>
      </w:pPr>
      <w:r>
        <w:t>d) Assegurar o Estagiário como respectivo seguro contra acidentes pessoais a favor do mesmo, conforme previsto na Lei Nº 11.788/08 e, conforme o caso, de responsabilidade civil por danos contra terceiros;</w:t>
      </w:r>
    </w:p>
    <w:p w14:paraId="533689BF" w14:textId="77777777" w:rsidR="005927DC" w:rsidRDefault="005927DC" w:rsidP="005927DC">
      <w:pPr>
        <w:pStyle w:val="Cabealho"/>
        <w:tabs>
          <w:tab w:val="clear" w:pos="4252"/>
          <w:tab w:val="center" w:pos="851"/>
          <w:tab w:val="left" w:pos="5760"/>
        </w:tabs>
        <w:ind w:firstLine="567"/>
        <w:jc w:val="both"/>
      </w:pPr>
    </w:p>
    <w:p w14:paraId="6E4F5227" w14:textId="77777777" w:rsidR="005927DC" w:rsidRDefault="005927DC" w:rsidP="005927DC">
      <w:pPr>
        <w:pStyle w:val="Cabealho"/>
        <w:numPr>
          <w:ilvl w:val="0"/>
          <w:numId w:val="7"/>
        </w:numPr>
        <w:tabs>
          <w:tab w:val="clear" w:pos="4252"/>
          <w:tab w:val="center" w:pos="851"/>
          <w:tab w:val="left" w:pos="5760"/>
        </w:tabs>
        <w:ind w:left="0" w:firstLine="567"/>
        <w:jc w:val="both"/>
      </w:pPr>
      <w:r>
        <w:lastRenderedPageBreak/>
        <w:t xml:space="preserve"> responsabilizar-se pelas reposições/reparos de equipamentos da OM que, porventura, venham a ser danificados pelos estagiários, por uso indevido e/ou não autorizado;</w:t>
      </w:r>
    </w:p>
    <w:p w14:paraId="740FA657" w14:textId="77777777" w:rsidR="005927DC" w:rsidRDefault="005927DC" w:rsidP="005927DC">
      <w:pPr>
        <w:pStyle w:val="Cabealho"/>
        <w:tabs>
          <w:tab w:val="clear" w:pos="4252"/>
          <w:tab w:val="clear" w:pos="8504"/>
          <w:tab w:val="right" w:pos="851"/>
        </w:tabs>
        <w:ind w:firstLine="567"/>
        <w:jc w:val="right"/>
      </w:pPr>
    </w:p>
    <w:p w14:paraId="176D4155" w14:textId="77777777" w:rsidR="005927DC" w:rsidRDefault="005927DC" w:rsidP="005927DC">
      <w:pPr>
        <w:pStyle w:val="Cabealho"/>
        <w:numPr>
          <w:ilvl w:val="0"/>
          <w:numId w:val="3"/>
        </w:numPr>
        <w:tabs>
          <w:tab w:val="clear" w:pos="4252"/>
          <w:tab w:val="center" w:pos="851"/>
          <w:tab w:val="left" w:pos="5760"/>
        </w:tabs>
        <w:ind w:left="0" w:firstLine="567"/>
        <w:jc w:val="both"/>
      </w:pPr>
      <w:r>
        <w:t xml:space="preserve"> fornecer/repor o material para a execução de procedimento necessário de interesse direto do estágio e/ou que tenha sido consumido indevidamente pelos estagiários;</w:t>
      </w:r>
    </w:p>
    <w:p w14:paraId="557018BE" w14:textId="77777777" w:rsidR="005927DC" w:rsidRDefault="005927DC" w:rsidP="005927DC">
      <w:pPr>
        <w:pStyle w:val="Cabealho"/>
        <w:tabs>
          <w:tab w:val="left" w:pos="5760"/>
        </w:tabs>
        <w:jc w:val="both"/>
      </w:pPr>
    </w:p>
    <w:p w14:paraId="48721A13" w14:textId="77777777" w:rsidR="005927DC" w:rsidRDefault="005927DC" w:rsidP="005927DC">
      <w:pPr>
        <w:pStyle w:val="Cabealho"/>
        <w:numPr>
          <w:ilvl w:val="0"/>
          <w:numId w:val="3"/>
        </w:numPr>
        <w:tabs>
          <w:tab w:val="clear" w:pos="4252"/>
          <w:tab w:val="center" w:pos="851"/>
          <w:tab w:val="left" w:pos="5760"/>
        </w:tabs>
        <w:ind w:left="0" w:firstLine="567"/>
        <w:jc w:val="both"/>
      </w:pPr>
      <w:r>
        <w:t xml:space="preserve"> anexar ao processo instruído para solicitação do estágio todos os documentos exigidos no inciso VI, do art 10, das NORMAS PARA ESTÁGIO DE CARÁTER NÃO MILITAR NAS ORGANIZAÇÕES MILITARES DE SAÚDE DO EXÉRCITO; e</w:t>
      </w:r>
    </w:p>
    <w:p w14:paraId="5C5F17B4" w14:textId="77777777" w:rsidR="005927DC" w:rsidRDefault="005927DC" w:rsidP="005927DC">
      <w:pPr>
        <w:pStyle w:val="PargrafodaLista"/>
        <w:jc w:val="right"/>
        <w:rPr>
          <w:sz w:val="16"/>
          <w:szCs w:val="16"/>
        </w:rPr>
      </w:pPr>
    </w:p>
    <w:p w14:paraId="471D3533" w14:textId="77777777" w:rsidR="005927DC" w:rsidRDefault="005927DC" w:rsidP="005927DC">
      <w:pPr>
        <w:pStyle w:val="Cabealho"/>
        <w:numPr>
          <w:ilvl w:val="0"/>
          <w:numId w:val="3"/>
        </w:numPr>
        <w:tabs>
          <w:tab w:val="clear" w:pos="4252"/>
          <w:tab w:val="clear" w:pos="8504"/>
          <w:tab w:val="center" w:pos="794"/>
          <w:tab w:val="left" w:pos="5703"/>
          <w:tab w:val="right" w:pos="8447"/>
        </w:tabs>
        <w:ind w:left="-57" w:firstLine="624"/>
        <w:jc w:val="both"/>
      </w:pPr>
      <w:r>
        <w:t xml:space="preserve"> dar ciência ao estagiário que ele deverá sujeitar-se ao Regimento Interno e às Normas Gerais de Ação (NGA) vigentes na OMS, acatando a autoridade administrativa e técnica do Diretor, Chefe de Clínica e Serviços respectivos.</w:t>
      </w:r>
    </w:p>
    <w:p w14:paraId="468EB314" w14:textId="77777777" w:rsidR="005927DC" w:rsidRDefault="005927DC" w:rsidP="005927DC">
      <w:pPr>
        <w:pStyle w:val="Standard"/>
        <w:ind w:firstLine="567"/>
        <w:jc w:val="both"/>
      </w:pPr>
    </w:p>
    <w:p w14:paraId="6B78E007" w14:textId="77777777" w:rsidR="005927DC" w:rsidRDefault="005927DC" w:rsidP="005927DC">
      <w:pPr>
        <w:pStyle w:val="Standard"/>
        <w:ind w:firstLine="567"/>
        <w:jc w:val="both"/>
      </w:pPr>
      <w:r>
        <w:t>II – À 12ª RM, por intermédio da OM:</w:t>
      </w:r>
    </w:p>
    <w:p w14:paraId="17375D9D" w14:textId="77777777" w:rsidR="005927DC" w:rsidRDefault="005927DC" w:rsidP="005927DC">
      <w:pPr>
        <w:pStyle w:val="Standard"/>
        <w:ind w:firstLine="567"/>
        <w:jc w:val="both"/>
      </w:pPr>
    </w:p>
    <w:p w14:paraId="420F0742" w14:textId="77777777" w:rsidR="005927DC" w:rsidRDefault="005927DC" w:rsidP="005927DC">
      <w:pPr>
        <w:pStyle w:val="Cabealho"/>
        <w:numPr>
          <w:ilvl w:val="0"/>
          <w:numId w:val="8"/>
        </w:numPr>
        <w:shd w:val="clear" w:color="auto" w:fill="FFFFFF"/>
        <w:tabs>
          <w:tab w:val="clear" w:pos="4252"/>
          <w:tab w:val="clear" w:pos="8504"/>
          <w:tab w:val="center" w:pos="794"/>
          <w:tab w:val="left" w:pos="5703"/>
          <w:tab w:val="right" w:pos="8447"/>
        </w:tabs>
        <w:ind w:left="-57" w:firstLine="624"/>
        <w:jc w:val="both"/>
      </w:pPr>
      <w:r>
        <w:t xml:space="preserve"> conceder estágio, sob a forma de treinamento em serviço a INSTITUIÇÃO CELEBRANTE mediante a apresentação dos estudantes selecionados;</w:t>
      </w:r>
    </w:p>
    <w:p w14:paraId="559643CB" w14:textId="77777777" w:rsidR="005927DC" w:rsidRDefault="005927DC" w:rsidP="005927DC">
      <w:pPr>
        <w:pStyle w:val="Cabealho"/>
        <w:shd w:val="clear" w:color="auto" w:fill="FFFFFF"/>
        <w:tabs>
          <w:tab w:val="clear" w:pos="4252"/>
          <w:tab w:val="clear" w:pos="8504"/>
          <w:tab w:val="center" w:pos="2186"/>
          <w:tab w:val="left" w:pos="7095"/>
          <w:tab w:val="right" w:pos="9839"/>
        </w:tabs>
        <w:ind w:left="1335"/>
        <w:jc w:val="both"/>
      </w:pPr>
    </w:p>
    <w:p w14:paraId="00B3B444"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realizar, com apoio da entidade conveniada, a seleção entre os candidatos ao estágio, precedida da divulgação do número de vagas para cada área;</w:t>
      </w:r>
    </w:p>
    <w:p w14:paraId="09174F4D" w14:textId="77777777" w:rsidR="005927DC" w:rsidRDefault="005927DC" w:rsidP="005927DC">
      <w:pPr>
        <w:pStyle w:val="Cabealho"/>
        <w:tabs>
          <w:tab w:val="clear" w:pos="4252"/>
          <w:tab w:val="clear" w:pos="8504"/>
          <w:tab w:val="center" w:pos="2243"/>
          <w:tab w:val="left" w:pos="7152"/>
          <w:tab w:val="right" w:pos="9896"/>
        </w:tabs>
        <w:ind w:left="1392"/>
        <w:jc w:val="both"/>
      </w:pPr>
    </w:p>
    <w:p w14:paraId="5E49F219"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elaborar o programa a ser desenvolvido, especificando a duração, a carga horária, o conteúdo programático e o apoio didático-pedagógico necessário ao desenvolvimento do estágio;</w:t>
      </w:r>
    </w:p>
    <w:p w14:paraId="55D9861B" w14:textId="77777777" w:rsidR="005927DC" w:rsidRDefault="005927DC" w:rsidP="005927DC">
      <w:pPr>
        <w:pStyle w:val="Cabealho"/>
        <w:tabs>
          <w:tab w:val="clear" w:pos="4252"/>
          <w:tab w:val="clear" w:pos="8504"/>
          <w:tab w:val="center" w:pos="2243"/>
          <w:tab w:val="left" w:pos="7152"/>
          <w:tab w:val="right" w:pos="9896"/>
        </w:tabs>
        <w:ind w:left="1392"/>
        <w:jc w:val="both"/>
      </w:pPr>
    </w:p>
    <w:p w14:paraId="14FA93E0"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exercer, em nome do COMANDO DO EXÉRCITO BRASILEIRO, a autoridade normativa e o exercício do controle e fiscalização sobre a execução do presente Convênio de Concessão de Estágio;</w:t>
      </w:r>
    </w:p>
    <w:p w14:paraId="6C07B896" w14:textId="77777777" w:rsidR="005927DC" w:rsidRDefault="005927DC" w:rsidP="005927DC">
      <w:pPr>
        <w:pStyle w:val="Cabealho"/>
        <w:tabs>
          <w:tab w:val="clear" w:pos="4252"/>
          <w:tab w:val="center" w:pos="851"/>
          <w:tab w:val="left" w:pos="5760"/>
        </w:tabs>
        <w:ind w:firstLine="567"/>
        <w:jc w:val="both"/>
      </w:pPr>
    </w:p>
    <w:p w14:paraId="7F4145E1"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ofertar as vagas para estágio, segundo suas possibilidades de disponibilidade, de acordo com o curso;</w:t>
      </w:r>
    </w:p>
    <w:p w14:paraId="0622BE74" w14:textId="77777777" w:rsidR="005927DC" w:rsidRDefault="005927DC" w:rsidP="005927DC">
      <w:pPr>
        <w:pStyle w:val="PargrafodaLista"/>
      </w:pPr>
    </w:p>
    <w:p w14:paraId="7DF12966"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liberar o estagiário em período de exames, provas e trabalhos escolares;</w:t>
      </w:r>
    </w:p>
    <w:p w14:paraId="27CE3647" w14:textId="77777777" w:rsidR="005927DC" w:rsidRDefault="005927DC" w:rsidP="005927DC">
      <w:pPr>
        <w:pStyle w:val="Cabealho"/>
        <w:tabs>
          <w:tab w:val="clear" w:pos="4252"/>
          <w:tab w:val="center" w:pos="851"/>
          <w:tab w:val="left" w:pos="5760"/>
        </w:tabs>
        <w:ind w:firstLine="567"/>
        <w:jc w:val="both"/>
      </w:pPr>
    </w:p>
    <w:p w14:paraId="2D04FDF6"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divulgar e encaminhar estagiários, preferencialmente, às vagas oferecidas pela instituição conveniada;</w:t>
      </w:r>
    </w:p>
    <w:p w14:paraId="338F9ABD" w14:textId="77777777" w:rsidR="005927DC" w:rsidRDefault="005927DC" w:rsidP="005927DC">
      <w:pPr>
        <w:pStyle w:val="Cabealho"/>
        <w:tabs>
          <w:tab w:val="clear" w:pos="4252"/>
          <w:tab w:val="center" w:pos="851"/>
          <w:tab w:val="left" w:pos="5760"/>
        </w:tabs>
        <w:ind w:firstLine="567"/>
        <w:jc w:val="both"/>
      </w:pPr>
    </w:p>
    <w:p w14:paraId="27300C5E"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designar um funcionário responsável (Chefia ou Supervisor) para efetuar o acompanhamento das atividades desempenhadas pelo estagiário na Instituição, bem como da sua assiduidade através de controle de frequência da instituição, em consonância com as Normas de Estágio;</w:t>
      </w:r>
    </w:p>
    <w:p w14:paraId="79574577" w14:textId="77777777" w:rsidR="005927DC" w:rsidRDefault="005927DC" w:rsidP="005927DC">
      <w:pPr>
        <w:pStyle w:val="Cabealho"/>
        <w:tabs>
          <w:tab w:val="clear" w:pos="4252"/>
          <w:tab w:val="center" w:pos="851"/>
          <w:tab w:val="left" w:pos="5760"/>
        </w:tabs>
        <w:ind w:firstLine="567"/>
        <w:jc w:val="both"/>
      </w:pPr>
    </w:p>
    <w:p w14:paraId="2410E5D6"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comunicar à Instituição de Ensino, sempre que houver alteração de funcionário para acompanhamento das atividades do estagiário, ou sobre qualquer eventualidade que venha ocorrer durante o desenvolvimento do estágio;</w:t>
      </w:r>
    </w:p>
    <w:p w14:paraId="374E031B" w14:textId="77777777" w:rsidR="005927DC" w:rsidRDefault="005927DC" w:rsidP="005927DC">
      <w:pPr>
        <w:pStyle w:val="Cabealho"/>
        <w:tabs>
          <w:tab w:val="clear" w:pos="4252"/>
          <w:tab w:val="center" w:pos="851"/>
          <w:tab w:val="left" w:pos="5760"/>
        </w:tabs>
        <w:ind w:firstLine="567"/>
        <w:jc w:val="both"/>
      </w:pPr>
    </w:p>
    <w:p w14:paraId="46D9FDC5" w14:textId="77777777" w:rsidR="005927DC" w:rsidRDefault="005927DC" w:rsidP="005927DC">
      <w:pPr>
        <w:pStyle w:val="Cabealho"/>
        <w:numPr>
          <w:ilvl w:val="0"/>
          <w:numId w:val="4"/>
        </w:numPr>
        <w:tabs>
          <w:tab w:val="clear" w:pos="4252"/>
          <w:tab w:val="center" w:pos="851"/>
          <w:tab w:val="left" w:pos="5760"/>
        </w:tabs>
        <w:ind w:left="0" w:firstLine="567"/>
        <w:jc w:val="both"/>
      </w:pPr>
      <w:r>
        <w:lastRenderedPageBreak/>
        <w:t xml:space="preserve"> comunicar à Instituição de Ensino o desligamento do estagiário, quando ocorrer antes do término do período acordado no Termo de Compromisso de Estágio do aluno; e</w:t>
      </w:r>
    </w:p>
    <w:p w14:paraId="33E95C0A" w14:textId="77777777" w:rsidR="005927DC" w:rsidRDefault="005927DC" w:rsidP="005927DC">
      <w:pPr>
        <w:pStyle w:val="Cabealho"/>
        <w:numPr>
          <w:ilvl w:val="0"/>
          <w:numId w:val="4"/>
        </w:numPr>
        <w:tabs>
          <w:tab w:val="clear" w:pos="4252"/>
          <w:tab w:val="center" w:pos="851"/>
          <w:tab w:val="left" w:pos="5760"/>
        </w:tabs>
        <w:ind w:left="0" w:firstLine="567"/>
        <w:jc w:val="both"/>
      </w:pPr>
      <w:r>
        <w:t xml:space="preserve"> atender a finalidade do presente Convênio, obrigando-se a conceder e propiciar aos estagiários todas as condições e facilidades para aproveitamento satisfatório de estágio, cumprindo e fazendo cumprir o Programa previamente elaborado.</w:t>
      </w:r>
    </w:p>
    <w:p w14:paraId="1A7CAD93" w14:textId="77777777" w:rsidR="005927DC" w:rsidRDefault="005927DC" w:rsidP="005927DC">
      <w:pPr>
        <w:pStyle w:val="Cabealho"/>
        <w:tabs>
          <w:tab w:val="left" w:pos="5760"/>
        </w:tabs>
        <w:jc w:val="both"/>
      </w:pPr>
    </w:p>
    <w:p w14:paraId="3C1B8DE2" w14:textId="77777777" w:rsidR="005927DC" w:rsidRDefault="005927DC" w:rsidP="005927DC">
      <w:pPr>
        <w:pStyle w:val="Standard"/>
        <w:jc w:val="both"/>
      </w:pPr>
      <w:r>
        <w:rPr>
          <w:b/>
        </w:rPr>
        <w:t xml:space="preserve"> CLÁUSULA QUARTA - DA VIGÊNCIA</w:t>
      </w:r>
    </w:p>
    <w:p w14:paraId="081EFAC3" w14:textId="77777777" w:rsidR="005927DC" w:rsidRDefault="005927DC" w:rsidP="005927DC">
      <w:pPr>
        <w:pStyle w:val="Standard"/>
        <w:autoSpaceDE w:val="0"/>
        <w:ind w:firstLine="567"/>
        <w:jc w:val="both"/>
        <w:rPr>
          <w:lang w:eastAsia="pt-BR"/>
        </w:rPr>
      </w:pPr>
    </w:p>
    <w:p w14:paraId="2786AE48" w14:textId="77777777" w:rsidR="005927DC" w:rsidRDefault="005927DC" w:rsidP="005927DC">
      <w:pPr>
        <w:pStyle w:val="Standard"/>
        <w:autoSpaceDE w:val="0"/>
        <w:ind w:firstLine="567"/>
        <w:jc w:val="both"/>
      </w:pPr>
      <w:r>
        <w:rPr>
          <w:lang w:eastAsia="pt-BR"/>
        </w:rPr>
        <w:t>O presente Convênio de Concessão de Estágio terá vigência de 60 (sessenta) meses, a contar da data de sua assinatura, podendo o mesmo ser prorrogado sucessivamente, por igual período, por até cinco vezes, mediante o acréscimo de termos aditivos.</w:t>
      </w:r>
    </w:p>
    <w:p w14:paraId="74D8D6C5" w14:textId="77777777" w:rsidR="005927DC" w:rsidRDefault="005927DC" w:rsidP="005927DC">
      <w:pPr>
        <w:pStyle w:val="Standard"/>
        <w:jc w:val="both"/>
        <w:rPr>
          <w:lang w:eastAsia="pt-BR"/>
        </w:rPr>
      </w:pPr>
    </w:p>
    <w:p w14:paraId="3DB442DF" w14:textId="77777777" w:rsidR="005927DC" w:rsidRDefault="005927DC" w:rsidP="005927DC">
      <w:pPr>
        <w:pStyle w:val="Standard"/>
        <w:jc w:val="both"/>
        <w:rPr>
          <w:b/>
        </w:rPr>
      </w:pPr>
      <w:r>
        <w:rPr>
          <w:b/>
        </w:rPr>
        <w:t xml:space="preserve"> CLÁUSULA QUINTA – DOS TERMOS ADITIVOS</w:t>
      </w:r>
    </w:p>
    <w:p w14:paraId="47762FDD" w14:textId="77777777" w:rsidR="005927DC" w:rsidRDefault="005927DC" w:rsidP="005927DC">
      <w:pPr>
        <w:pStyle w:val="Standard"/>
        <w:ind w:left="6" w:firstLine="567"/>
        <w:jc w:val="both"/>
      </w:pPr>
    </w:p>
    <w:p w14:paraId="1C171CBC" w14:textId="77777777" w:rsidR="005927DC" w:rsidRDefault="005927DC" w:rsidP="005927DC">
      <w:pPr>
        <w:pStyle w:val="Standard"/>
        <w:ind w:left="6" w:firstLine="567"/>
        <w:jc w:val="both"/>
      </w:pPr>
      <w:r>
        <w:t xml:space="preserve">Poderão ser firmados pelos convenentes os termos aditivos que se fizerem necessários à prorrogação deste Convênio de Concessão de Estágio, desde que não sejam alterados o objeto, </w:t>
      </w:r>
      <w:r>
        <w:rPr>
          <w:lang w:eastAsia="pt-BR"/>
        </w:rPr>
        <w:t>conforme preconiza o inciso II, do artigo nº 57, da Lei nº 8.666 de 21 de junho de 1993.</w:t>
      </w:r>
    </w:p>
    <w:p w14:paraId="3DB61DE8" w14:textId="77777777" w:rsidR="005927DC" w:rsidRDefault="005927DC" w:rsidP="005927DC">
      <w:pPr>
        <w:pStyle w:val="Standard"/>
        <w:ind w:left="6" w:hanging="6"/>
      </w:pPr>
    </w:p>
    <w:p w14:paraId="0EA61D4F" w14:textId="77777777" w:rsidR="005927DC" w:rsidRDefault="005927DC" w:rsidP="005927DC">
      <w:pPr>
        <w:pStyle w:val="Standard"/>
        <w:jc w:val="both"/>
        <w:rPr>
          <w:b/>
        </w:rPr>
      </w:pPr>
      <w:r>
        <w:rPr>
          <w:b/>
        </w:rPr>
        <w:t>CLÁUSULA SEXTA – DO VÍNCULO EMPREGATÍCIO</w:t>
      </w:r>
    </w:p>
    <w:p w14:paraId="15BF12E1" w14:textId="77777777" w:rsidR="005927DC" w:rsidRDefault="005927DC" w:rsidP="005927DC">
      <w:pPr>
        <w:pStyle w:val="Standard"/>
        <w:ind w:firstLine="567"/>
        <w:jc w:val="both"/>
      </w:pPr>
    </w:p>
    <w:p w14:paraId="5E43F789" w14:textId="77777777" w:rsidR="005927DC" w:rsidRDefault="005927DC" w:rsidP="005927DC">
      <w:pPr>
        <w:pStyle w:val="Standard"/>
        <w:autoSpaceDE w:val="0"/>
        <w:ind w:firstLine="567"/>
        <w:jc w:val="both"/>
        <w:rPr>
          <w:lang w:eastAsia="pt-BR"/>
        </w:rPr>
      </w:pPr>
      <w:r>
        <w:rPr>
          <w:lang w:eastAsia="pt-BR"/>
        </w:rPr>
        <w:t>Não haverá concessão de bolsa mensal, vale-transporte, auxílio-alimentação, assistência médica e qualquer vínculo empregatício entre o estagiário e o COMANDO DO EXÉRCITO BRASILEIRO.</w:t>
      </w:r>
    </w:p>
    <w:p w14:paraId="707C2CA4" w14:textId="77777777" w:rsidR="005927DC" w:rsidRDefault="005927DC" w:rsidP="005927DC">
      <w:pPr>
        <w:pStyle w:val="Standard"/>
        <w:ind w:left="6" w:hanging="6"/>
      </w:pPr>
    </w:p>
    <w:p w14:paraId="66C982AA" w14:textId="77777777" w:rsidR="005927DC" w:rsidRDefault="005927DC" w:rsidP="005927DC">
      <w:pPr>
        <w:pStyle w:val="Standard"/>
        <w:jc w:val="both"/>
        <w:rPr>
          <w:b/>
        </w:rPr>
      </w:pPr>
      <w:r>
        <w:rPr>
          <w:b/>
        </w:rPr>
        <w:t>CLÁUSULA SÉTIMA – DA DENÚNCIA E RESCISÃO</w:t>
      </w:r>
    </w:p>
    <w:p w14:paraId="5BA6B3F5" w14:textId="77777777" w:rsidR="005927DC" w:rsidRDefault="005927DC" w:rsidP="005927DC">
      <w:pPr>
        <w:pStyle w:val="Standard"/>
        <w:ind w:firstLine="567"/>
        <w:jc w:val="both"/>
      </w:pPr>
    </w:p>
    <w:p w14:paraId="2552B60A" w14:textId="77777777" w:rsidR="005927DC" w:rsidRDefault="005927DC" w:rsidP="005927DC">
      <w:pPr>
        <w:pStyle w:val="Standard"/>
        <w:ind w:firstLine="567"/>
        <w:jc w:val="both"/>
      </w:pPr>
      <w:r>
        <w:t>O Convênio de Concessão de Estágio poderá ser rescindido, a qualquer tempo, por iniciativa de qualquer das partes, comunicada a outra por escrito, com antecedência mínima de 60 (sessenta) dias, seja por inadimplemento ou resilido pela superveniência dos fatos ou, ainda, pela adição de normas legais que o tornem materialmente inexequível.</w:t>
      </w:r>
    </w:p>
    <w:p w14:paraId="711E7705" w14:textId="77777777" w:rsidR="005927DC" w:rsidRDefault="005927DC" w:rsidP="005927DC">
      <w:pPr>
        <w:pStyle w:val="Standard"/>
        <w:ind w:left="6" w:firstLine="567"/>
        <w:jc w:val="right"/>
      </w:pPr>
    </w:p>
    <w:p w14:paraId="38C8EF68" w14:textId="77777777" w:rsidR="005927DC" w:rsidRDefault="005927DC" w:rsidP="005927DC">
      <w:pPr>
        <w:pStyle w:val="Standard"/>
        <w:jc w:val="both"/>
        <w:rPr>
          <w:b/>
        </w:rPr>
      </w:pPr>
      <w:r>
        <w:rPr>
          <w:b/>
        </w:rPr>
        <w:t xml:space="preserve"> CLÁUSULA OITAVA – DOS RECURSOS FINANCEIROS</w:t>
      </w:r>
    </w:p>
    <w:p w14:paraId="0F953489" w14:textId="77777777" w:rsidR="005927DC" w:rsidRDefault="005927DC" w:rsidP="005927DC">
      <w:pPr>
        <w:pStyle w:val="Standard"/>
        <w:ind w:firstLine="567"/>
        <w:jc w:val="both"/>
        <w:rPr>
          <w:b/>
        </w:rPr>
      </w:pPr>
    </w:p>
    <w:p w14:paraId="6A0D37BF" w14:textId="77777777" w:rsidR="005927DC" w:rsidRDefault="005927DC" w:rsidP="005927DC">
      <w:pPr>
        <w:pStyle w:val="Standard"/>
        <w:ind w:firstLine="567"/>
        <w:jc w:val="both"/>
      </w:pPr>
      <w:r>
        <w:t>Em decorrência da execução do presente Convênio de Concessão de Estágio:</w:t>
      </w:r>
    </w:p>
    <w:p w14:paraId="18207B46" w14:textId="77777777" w:rsidR="005927DC" w:rsidRDefault="005927DC" w:rsidP="005927DC">
      <w:pPr>
        <w:pStyle w:val="Standard"/>
        <w:ind w:firstLine="567"/>
        <w:jc w:val="both"/>
      </w:pPr>
    </w:p>
    <w:p w14:paraId="3125DA96" w14:textId="77777777" w:rsidR="005927DC" w:rsidRDefault="005927DC" w:rsidP="005927DC">
      <w:pPr>
        <w:pStyle w:val="Standard"/>
        <w:numPr>
          <w:ilvl w:val="0"/>
          <w:numId w:val="9"/>
        </w:numPr>
        <w:tabs>
          <w:tab w:val="left" w:pos="851"/>
        </w:tabs>
        <w:ind w:left="0" w:firstLine="567"/>
        <w:jc w:val="both"/>
      </w:pPr>
      <w:r>
        <w:t xml:space="preserve">não haverá, sob qualquer pretexto, indenização financeira por parte do </w:t>
      </w:r>
      <w:r>
        <w:rPr>
          <w:b/>
          <w:bCs/>
        </w:rPr>
        <w:t>COMANDO DO EXÉRCITO BRASILEIRO;</w:t>
      </w:r>
    </w:p>
    <w:p w14:paraId="143F8223" w14:textId="77777777" w:rsidR="005927DC" w:rsidRDefault="005927DC" w:rsidP="005927DC">
      <w:pPr>
        <w:pStyle w:val="Standard"/>
        <w:ind w:left="1452"/>
        <w:jc w:val="both"/>
      </w:pPr>
    </w:p>
    <w:p w14:paraId="637043CB" w14:textId="77777777" w:rsidR="005927DC" w:rsidRDefault="005927DC" w:rsidP="005927DC">
      <w:pPr>
        <w:pStyle w:val="Standard"/>
        <w:ind w:firstLine="567"/>
        <w:jc w:val="both"/>
      </w:pPr>
      <w:r>
        <w:t xml:space="preserve">b) não haverá, sob qualquer pretexto, repasse de recursos financeiros por parte do </w:t>
      </w:r>
      <w:r>
        <w:rPr>
          <w:b/>
          <w:bCs/>
        </w:rPr>
        <w:t>COMANDO DO EXÉRCITO BRASILEIRO</w:t>
      </w:r>
      <w:r>
        <w:t>; e</w:t>
      </w:r>
    </w:p>
    <w:p w14:paraId="64E59CBC" w14:textId="77777777" w:rsidR="005927DC" w:rsidRDefault="005927DC" w:rsidP="005927DC">
      <w:pPr>
        <w:pStyle w:val="Standard"/>
        <w:ind w:firstLine="567"/>
        <w:jc w:val="both"/>
      </w:pPr>
      <w:r>
        <w:t xml:space="preserve"> </w:t>
      </w:r>
    </w:p>
    <w:p w14:paraId="57BAB7E7" w14:textId="77777777" w:rsidR="005927DC" w:rsidRDefault="005927DC" w:rsidP="005927DC">
      <w:pPr>
        <w:pStyle w:val="Standard"/>
        <w:ind w:firstLine="567"/>
        <w:jc w:val="both"/>
      </w:pPr>
      <w:r>
        <w:t>c) todas as exigências e responsabilidades decorrentes da legislação trabalhista ficarão afetas a</w:t>
      </w:r>
      <w:r>
        <w:rPr>
          <w:b/>
          <w:bCs/>
        </w:rPr>
        <w:t xml:space="preserve"> INSTITUIÇÃO CELEBRANTE</w:t>
      </w:r>
      <w:r>
        <w:t>.</w:t>
      </w:r>
    </w:p>
    <w:p w14:paraId="312E106E" w14:textId="77777777" w:rsidR="005927DC" w:rsidRDefault="005927DC" w:rsidP="005927DC">
      <w:pPr>
        <w:pStyle w:val="Standard"/>
        <w:ind w:firstLine="567"/>
        <w:jc w:val="both"/>
      </w:pPr>
    </w:p>
    <w:p w14:paraId="4F391AEF" w14:textId="77777777" w:rsidR="005927DC" w:rsidRDefault="005927DC" w:rsidP="005927DC">
      <w:pPr>
        <w:pStyle w:val="Standard"/>
        <w:ind w:firstLine="567"/>
        <w:jc w:val="both"/>
      </w:pPr>
      <w:r>
        <w:t xml:space="preserve">PARÁGRAFO ÚNICO – As despesas decorrentes do cumprimento do objeto deste Instrumento serão custeadas por conta de cada partícipe, de acordo com as respectivas </w:t>
      </w:r>
      <w:r>
        <w:lastRenderedPageBreak/>
        <w:t>disponibilidades, quer no que se refira à interveniência de suas equipes técnicas, quer seja no uso de seus materiais e equipamentos.</w:t>
      </w:r>
    </w:p>
    <w:p w14:paraId="5CCB2DE5" w14:textId="77777777" w:rsidR="005927DC" w:rsidRDefault="005927DC" w:rsidP="005927DC">
      <w:pPr>
        <w:pStyle w:val="Standard"/>
        <w:jc w:val="both"/>
        <w:rPr>
          <w:b/>
        </w:rPr>
      </w:pPr>
      <w:r>
        <w:rPr>
          <w:b/>
        </w:rPr>
        <w:t>CLÁUSULA NONA – DO CONTROLE E FISCALIZAÇÃO</w:t>
      </w:r>
    </w:p>
    <w:p w14:paraId="79AC99AE" w14:textId="77777777" w:rsidR="005927DC" w:rsidRDefault="005927DC" w:rsidP="005927DC">
      <w:pPr>
        <w:pStyle w:val="Standard"/>
        <w:ind w:firstLine="567"/>
        <w:jc w:val="both"/>
      </w:pPr>
    </w:p>
    <w:p w14:paraId="6D90B333" w14:textId="77777777" w:rsidR="005927DC" w:rsidRDefault="005927DC" w:rsidP="005927DC">
      <w:pPr>
        <w:pStyle w:val="Standard"/>
        <w:ind w:firstLine="567"/>
        <w:jc w:val="both"/>
      </w:pPr>
      <w:r>
        <w:t>Ficam assegurados ao COMANDO DO EXÉRCITO BRASILEIRO, a autoridade normativa e o exercício do controle e fiscalização sobre a execução deste Convênio de Concessão de Estágio, intermédio do COMANDO DA 12ª REGIÃO MILITAR e da Organização Militar, onde será realizado o estágio.</w:t>
      </w:r>
    </w:p>
    <w:p w14:paraId="6337A9A1" w14:textId="77777777" w:rsidR="005927DC" w:rsidRDefault="005927DC" w:rsidP="005927DC">
      <w:pPr>
        <w:pStyle w:val="Standard"/>
        <w:ind w:firstLine="567"/>
        <w:jc w:val="both"/>
      </w:pPr>
    </w:p>
    <w:p w14:paraId="69737A4D" w14:textId="77777777" w:rsidR="005927DC" w:rsidRDefault="005927DC" w:rsidP="005927DC">
      <w:pPr>
        <w:pStyle w:val="Standard"/>
        <w:jc w:val="both"/>
      </w:pPr>
      <w:r>
        <w:rPr>
          <w:b/>
        </w:rPr>
        <w:t>CLÁUSULA DÉCIMA – DOS DOCUMENTOS</w:t>
      </w:r>
    </w:p>
    <w:p w14:paraId="0E27BCA2" w14:textId="77777777" w:rsidR="005927DC" w:rsidRDefault="005927DC" w:rsidP="005927DC">
      <w:pPr>
        <w:pStyle w:val="Standard"/>
        <w:jc w:val="both"/>
      </w:pPr>
      <w:r>
        <w:tab/>
      </w:r>
    </w:p>
    <w:p w14:paraId="257C5278" w14:textId="77777777" w:rsidR="005927DC" w:rsidRDefault="005927DC" w:rsidP="005927DC">
      <w:pPr>
        <w:pStyle w:val="Standard"/>
        <w:ind w:firstLine="567"/>
        <w:jc w:val="both"/>
      </w:pPr>
      <w:r>
        <w:t>Fazem parte deste Acordo de Cooperação, como se nele estivessem transcritos, os documentos abaixo relacionados:</w:t>
      </w:r>
    </w:p>
    <w:p w14:paraId="2D74813D" w14:textId="77777777" w:rsidR="005927DC" w:rsidRDefault="005927DC" w:rsidP="005927DC">
      <w:pPr>
        <w:pStyle w:val="Standard"/>
        <w:ind w:firstLine="567"/>
        <w:jc w:val="both"/>
        <w:rPr>
          <w:sz w:val="12"/>
          <w:szCs w:val="12"/>
        </w:rPr>
      </w:pPr>
    </w:p>
    <w:p w14:paraId="698ECB1D" w14:textId="77777777" w:rsidR="005927DC" w:rsidRDefault="005927DC" w:rsidP="005927DC">
      <w:pPr>
        <w:pStyle w:val="Textbodyindent"/>
        <w:spacing w:after="0"/>
        <w:ind w:left="0" w:firstLine="708"/>
      </w:pPr>
      <w:r>
        <w:t>- Anexo I: Plano de Trabalho;</w:t>
      </w:r>
    </w:p>
    <w:p w14:paraId="2612FC17" w14:textId="77777777" w:rsidR="005927DC" w:rsidRDefault="005927DC" w:rsidP="005927DC">
      <w:pPr>
        <w:pStyle w:val="Textbodyindent"/>
        <w:spacing w:after="0"/>
        <w:ind w:left="0" w:firstLine="708"/>
        <w:jc w:val="both"/>
      </w:pPr>
      <w:r>
        <w:rPr>
          <w:b/>
        </w:rPr>
        <w:t xml:space="preserve">- </w:t>
      </w:r>
      <w:r>
        <w:t>Anexo II:  Termo de Compromisso de Estágio</w:t>
      </w:r>
    </w:p>
    <w:p w14:paraId="415DCF0E" w14:textId="77777777" w:rsidR="005927DC" w:rsidRDefault="005927DC" w:rsidP="005927DC">
      <w:pPr>
        <w:pStyle w:val="Standard"/>
        <w:ind w:left="6" w:firstLine="567"/>
        <w:jc w:val="right"/>
      </w:pPr>
    </w:p>
    <w:p w14:paraId="46DD179D" w14:textId="77777777" w:rsidR="005927DC" w:rsidRDefault="005927DC" w:rsidP="005927DC">
      <w:pPr>
        <w:pStyle w:val="Standard"/>
        <w:jc w:val="both"/>
      </w:pPr>
      <w:r>
        <w:rPr>
          <w:b/>
        </w:rPr>
        <w:t>CLÁUSULA DÉCIMA PRIMEIRA – DAS PRERROGATIVAS</w:t>
      </w:r>
    </w:p>
    <w:p w14:paraId="2ADFBF79" w14:textId="77777777" w:rsidR="005927DC" w:rsidRDefault="005927DC" w:rsidP="005927DC">
      <w:pPr>
        <w:pStyle w:val="Standard"/>
        <w:jc w:val="both"/>
      </w:pPr>
    </w:p>
    <w:p w14:paraId="64C14BD6" w14:textId="77777777" w:rsidR="005927DC" w:rsidRDefault="005927DC" w:rsidP="005927DC">
      <w:pPr>
        <w:pStyle w:val="Standard"/>
        <w:ind w:firstLine="567"/>
        <w:jc w:val="both"/>
      </w:pPr>
      <w:r>
        <w:t>O Comando do Exército, por intermédio dos órgãos responsáveis, responsabiliza-se em conservar a autoridade normativa e exercer controle e fiscalização sobre a execução do objeto do Instrumento de Parceria, bem como assumir ou transferir a responsabilidade por sua realização, no caso de paralisação ou de fato relevante que venha a ocorrer, de modo a evitar a descontinuidade do serviço.</w:t>
      </w:r>
    </w:p>
    <w:p w14:paraId="66874A80" w14:textId="77777777" w:rsidR="005927DC" w:rsidRDefault="005927DC" w:rsidP="005927DC">
      <w:pPr>
        <w:pStyle w:val="Standard"/>
        <w:jc w:val="both"/>
      </w:pPr>
    </w:p>
    <w:p w14:paraId="6F41F0B5" w14:textId="77777777" w:rsidR="005927DC" w:rsidRDefault="005927DC" w:rsidP="005927DC">
      <w:pPr>
        <w:pStyle w:val="Standard"/>
        <w:ind w:firstLine="624"/>
        <w:jc w:val="both"/>
      </w:pPr>
      <w:r>
        <w:rPr>
          <w:b/>
          <w:bCs/>
        </w:rPr>
        <w:t>PARÁGRAFO PRIMEIRO</w:t>
      </w:r>
      <w:r>
        <w:t xml:space="preserve"> – O Comando da 12ª RM poderá propor, sugerir ou solicitar a Instituição Celebrante, no curso de execução de obras e serviços, modificações de projetos e especificações, apresentando, para isso, as necessárias justificativas de modo que sua efetiva realização somente será levada a efeito caso aprovada pela INSTITUIÇÃO CELEBRANTE.</w:t>
      </w:r>
    </w:p>
    <w:p w14:paraId="4FBC3249" w14:textId="77777777" w:rsidR="005927DC" w:rsidRDefault="005927DC" w:rsidP="005927DC">
      <w:pPr>
        <w:pStyle w:val="Standard"/>
        <w:jc w:val="both"/>
      </w:pPr>
      <w:r>
        <w:t xml:space="preserve"> </w:t>
      </w:r>
    </w:p>
    <w:p w14:paraId="01E1EEF8" w14:textId="77777777" w:rsidR="005927DC" w:rsidRDefault="005927DC" w:rsidP="005927DC">
      <w:pPr>
        <w:pStyle w:val="Standard"/>
        <w:ind w:firstLine="624"/>
        <w:jc w:val="both"/>
      </w:pPr>
      <w:r>
        <w:rPr>
          <w:b/>
          <w:bCs/>
        </w:rPr>
        <w:t>PARÁGRAFO SEGUNDO</w:t>
      </w:r>
      <w:r>
        <w:t xml:space="preserve"> – A OM, onde será realizado o estágio, permitirá o livre acesso de servidores do escalão superior ou outro órgão de controle ao qual esteja subordinado ou devidamente autorizado pela INSTITUIÇÃO CELEBRANTE, bem como do próprio, a qualquer tempo e lugar, a todos os atos e fatos relacionados direta ou indiretamente com o objeto pactuado, quando em missão de fiscalização ou auditoria.</w:t>
      </w:r>
    </w:p>
    <w:p w14:paraId="53994868" w14:textId="77777777" w:rsidR="005927DC" w:rsidRDefault="005927DC" w:rsidP="005927DC">
      <w:pPr>
        <w:pStyle w:val="Standard"/>
        <w:ind w:firstLine="624"/>
        <w:jc w:val="both"/>
      </w:pPr>
    </w:p>
    <w:p w14:paraId="3A7B8CFC" w14:textId="77777777" w:rsidR="005927DC" w:rsidRDefault="005927DC" w:rsidP="005927DC">
      <w:pPr>
        <w:pStyle w:val="Standard"/>
        <w:jc w:val="both"/>
        <w:rPr>
          <w:b/>
          <w:bCs/>
        </w:rPr>
      </w:pPr>
      <w:r>
        <w:rPr>
          <w:b/>
          <w:bCs/>
        </w:rPr>
        <w:t>CLÁUSULA DÉCIMA SEGUNDA - DO PATRIMÔNIO</w:t>
      </w:r>
    </w:p>
    <w:p w14:paraId="30DC69CD" w14:textId="77777777" w:rsidR="005927DC" w:rsidRDefault="005927DC" w:rsidP="005927DC">
      <w:pPr>
        <w:pStyle w:val="Standard"/>
        <w:jc w:val="both"/>
      </w:pPr>
      <w:r>
        <w:tab/>
      </w:r>
    </w:p>
    <w:p w14:paraId="12D3B78A" w14:textId="77777777" w:rsidR="005927DC" w:rsidRDefault="005927DC" w:rsidP="005927DC">
      <w:pPr>
        <w:pStyle w:val="Standard"/>
        <w:ind w:firstLine="624"/>
        <w:jc w:val="both"/>
      </w:pPr>
      <w:r>
        <w:t>Fica acordado entre as partes, que toda e qualquer benfeitoria realizada pela INSTITUIÇÃO CELEBRANTE nas instalações da OM que será realizada o Estágio, bem como outros bens móveis e imóveis instalados, serão incorporados ao patrimônio da União, sob a jurisdição do Comando do Exército, não caberá nenhum tipo de indenização ou ressarcimento por parte do Exército, em relação as obras realizadas.</w:t>
      </w:r>
    </w:p>
    <w:p w14:paraId="5F34E958" w14:textId="77777777" w:rsidR="005927DC" w:rsidRDefault="005927DC" w:rsidP="005927DC">
      <w:pPr>
        <w:pStyle w:val="Standard"/>
        <w:jc w:val="both"/>
        <w:rPr>
          <w:b/>
          <w:bCs/>
        </w:rPr>
      </w:pPr>
    </w:p>
    <w:p w14:paraId="79357603" w14:textId="77777777" w:rsidR="005927DC" w:rsidRDefault="005927DC" w:rsidP="005927DC">
      <w:pPr>
        <w:pStyle w:val="Standard"/>
        <w:jc w:val="both"/>
        <w:rPr>
          <w:b/>
          <w:bCs/>
        </w:rPr>
      </w:pPr>
    </w:p>
    <w:p w14:paraId="1BA01682" w14:textId="77777777" w:rsidR="005927DC" w:rsidRDefault="005927DC" w:rsidP="005927DC">
      <w:pPr>
        <w:pStyle w:val="Standard"/>
        <w:jc w:val="both"/>
        <w:rPr>
          <w:b/>
          <w:bCs/>
        </w:rPr>
      </w:pPr>
    </w:p>
    <w:p w14:paraId="0BD1B692" w14:textId="77777777" w:rsidR="005927DC" w:rsidRDefault="005927DC" w:rsidP="005927DC">
      <w:pPr>
        <w:pStyle w:val="Standard"/>
        <w:jc w:val="both"/>
        <w:rPr>
          <w:b/>
          <w:bCs/>
        </w:rPr>
      </w:pPr>
    </w:p>
    <w:p w14:paraId="0BE8C85D" w14:textId="678C48CC" w:rsidR="005927DC" w:rsidRDefault="005927DC" w:rsidP="005927DC">
      <w:pPr>
        <w:pStyle w:val="Standard"/>
        <w:jc w:val="both"/>
        <w:rPr>
          <w:b/>
          <w:bCs/>
        </w:rPr>
      </w:pPr>
      <w:r>
        <w:rPr>
          <w:b/>
          <w:bCs/>
        </w:rPr>
        <w:lastRenderedPageBreak/>
        <w:t>CLÁUSULA DÉCIMA TERCEIRA - DOS BENS REMANESCENTES</w:t>
      </w:r>
    </w:p>
    <w:p w14:paraId="7C5B40C5" w14:textId="77777777" w:rsidR="005927DC" w:rsidRDefault="005927DC" w:rsidP="005927DC">
      <w:pPr>
        <w:pStyle w:val="Standard"/>
        <w:ind w:firstLine="708"/>
        <w:jc w:val="both"/>
      </w:pPr>
    </w:p>
    <w:p w14:paraId="53D0AD1E" w14:textId="77777777" w:rsidR="005927DC" w:rsidRDefault="005927DC" w:rsidP="005927DC">
      <w:pPr>
        <w:pStyle w:val="Standard"/>
        <w:ind w:firstLine="708"/>
        <w:jc w:val="both"/>
      </w:pPr>
      <w:r>
        <w:t>Os bens que tenham sido adquiridos, produzidos ou construídos em razão deste Instrumento, remanescentes na data de término da vigência, bem como, em caso de extinção ou rescisão, após seu inventário, retornarão aos órgãos instituidores.</w:t>
      </w:r>
    </w:p>
    <w:p w14:paraId="078E32F1" w14:textId="77777777" w:rsidR="005927DC" w:rsidRDefault="005927DC" w:rsidP="005927DC">
      <w:pPr>
        <w:pStyle w:val="Standard"/>
        <w:jc w:val="both"/>
        <w:rPr>
          <w:b/>
          <w:bCs/>
        </w:rPr>
      </w:pPr>
    </w:p>
    <w:p w14:paraId="7544EF43" w14:textId="77777777" w:rsidR="005927DC" w:rsidRDefault="005927DC" w:rsidP="005927DC">
      <w:pPr>
        <w:pStyle w:val="Standard"/>
        <w:jc w:val="both"/>
        <w:rPr>
          <w:b/>
          <w:bCs/>
        </w:rPr>
      </w:pPr>
      <w:r>
        <w:rPr>
          <w:b/>
          <w:bCs/>
        </w:rPr>
        <w:t>CLÁUSULA DÉCIMA QUARTA – DAS ALTERAÇÕES</w:t>
      </w:r>
    </w:p>
    <w:p w14:paraId="709BC184" w14:textId="77777777" w:rsidR="005927DC" w:rsidRDefault="005927DC" w:rsidP="005927DC">
      <w:pPr>
        <w:pStyle w:val="Standard"/>
        <w:jc w:val="both"/>
      </w:pPr>
    </w:p>
    <w:p w14:paraId="225BDF9D" w14:textId="77777777" w:rsidR="005927DC" w:rsidRDefault="005927DC" w:rsidP="005927DC">
      <w:pPr>
        <w:pStyle w:val="Standard"/>
        <w:ind w:firstLine="624"/>
        <w:jc w:val="both"/>
      </w:pPr>
      <w:r>
        <w:t>As prorrogações, adições, prazos ou variações nas cláusulas e anexos deste Instrumento, que porventura sejam necessárias, serão formalizadas, a qualquer tempo, mediante TERMOS ADITIVOS, os quais passarão a fazer parte integrante do IP, vedada a alteração do objeto pactuado na CLÁUSULA PRIMEIRA – DO OBJETO, do instrumento original.</w:t>
      </w:r>
    </w:p>
    <w:p w14:paraId="399E4AD9" w14:textId="77777777" w:rsidR="005927DC" w:rsidRDefault="005927DC" w:rsidP="005927DC">
      <w:pPr>
        <w:pStyle w:val="Standard"/>
        <w:jc w:val="both"/>
      </w:pPr>
    </w:p>
    <w:p w14:paraId="08AA453F" w14:textId="77777777" w:rsidR="005927DC" w:rsidRDefault="005927DC" w:rsidP="005927DC">
      <w:pPr>
        <w:pStyle w:val="Standard"/>
        <w:jc w:val="both"/>
        <w:rPr>
          <w:b/>
          <w:bCs/>
        </w:rPr>
      </w:pPr>
      <w:r>
        <w:rPr>
          <w:b/>
          <w:bCs/>
        </w:rPr>
        <w:t>CLÁUSULA DÉCIMA QUINTA - DA DENÚNCIA E RESCISÃO</w:t>
      </w:r>
    </w:p>
    <w:p w14:paraId="072F3045" w14:textId="77777777" w:rsidR="005927DC" w:rsidRDefault="005927DC" w:rsidP="005927DC">
      <w:pPr>
        <w:pStyle w:val="Standard"/>
        <w:jc w:val="both"/>
      </w:pPr>
    </w:p>
    <w:p w14:paraId="385B8B40" w14:textId="77777777" w:rsidR="005927DC" w:rsidRDefault="005927DC" w:rsidP="005927DC">
      <w:pPr>
        <w:pStyle w:val="Standard"/>
        <w:ind w:firstLine="624"/>
        <w:jc w:val="both"/>
      </w:pPr>
      <w:r>
        <w:t>O presente instrumento poderá ser rescindido no todo ou em parte, a qualquer tempo, desde que ocorram fatos supervenientes, imperiosos e alheios à vontade dos partícipes que tornem impossível o objeto deste Instrumento (inadimplemento, adição de normas ou legislação, outros), podendo, ainda, ser denunciado, a qualquer tempo, desde que haja a manifestação prévia e expressa, de uma parte a outra, com a antecedência mínima de 60 (sessenta) dias, respeitadas as atividades que estiverem sendo desenvolvidas.</w:t>
      </w:r>
    </w:p>
    <w:p w14:paraId="2AF9FB54" w14:textId="77777777" w:rsidR="005927DC" w:rsidRDefault="005927DC" w:rsidP="005927DC">
      <w:pPr>
        <w:pStyle w:val="Standard"/>
        <w:jc w:val="both"/>
      </w:pPr>
    </w:p>
    <w:p w14:paraId="532BA0A1" w14:textId="77777777" w:rsidR="005927DC" w:rsidRDefault="005927DC" w:rsidP="005927DC">
      <w:pPr>
        <w:pStyle w:val="Standard"/>
        <w:jc w:val="both"/>
      </w:pPr>
      <w:r>
        <w:rPr>
          <w:b/>
          <w:bCs/>
        </w:rPr>
        <w:t>PARÁGRAFO ÚNICO</w:t>
      </w:r>
      <w:r>
        <w:t xml:space="preserve"> – As responsabilidades decorrentes das obrigações assumidas durante a vigência deste instrumento serão imputadas aos responsáveis no TERMO DE RESCISÃO, bem como, o que caberá a cada uma das partes.</w:t>
      </w:r>
    </w:p>
    <w:p w14:paraId="4BBE1588" w14:textId="77777777" w:rsidR="005927DC" w:rsidRDefault="005927DC" w:rsidP="005927DC">
      <w:pPr>
        <w:pStyle w:val="Cabealho"/>
        <w:tabs>
          <w:tab w:val="clear" w:pos="4252"/>
          <w:tab w:val="center" w:pos="851"/>
          <w:tab w:val="left" w:pos="5760"/>
        </w:tabs>
        <w:jc w:val="both"/>
        <w:rPr>
          <w:b/>
        </w:rPr>
      </w:pPr>
    </w:p>
    <w:p w14:paraId="564CE277" w14:textId="77777777" w:rsidR="005927DC" w:rsidRDefault="005927DC" w:rsidP="005927DC">
      <w:pPr>
        <w:pStyle w:val="Cabealho"/>
        <w:tabs>
          <w:tab w:val="clear" w:pos="4252"/>
          <w:tab w:val="center" w:pos="851"/>
          <w:tab w:val="left" w:pos="5760"/>
        </w:tabs>
        <w:jc w:val="both"/>
        <w:rPr>
          <w:b/>
        </w:rPr>
      </w:pPr>
      <w:r>
        <w:rPr>
          <w:b/>
        </w:rPr>
        <w:t>CLÁUSULA DÉCIMA SEXTA - DA EFICÁCIA E PUBLICAÇÃO</w:t>
      </w:r>
    </w:p>
    <w:p w14:paraId="5E98C3D3" w14:textId="77777777" w:rsidR="005927DC" w:rsidRDefault="005927DC" w:rsidP="005927DC">
      <w:pPr>
        <w:pStyle w:val="Cabealho"/>
        <w:tabs>
          <w:tab w:val="clear" w:pos="4252"/>
          <w:tab w:val="center" w:pos="851"/>
          <w:tab w:val="left" w:pos="5760"/>
        </w:tabs>
        <w:jc w:val="both"/>
      </w:pPr>
    </w:p>
    <w:p w14:paraId="259D5244" w14:textId="77777777" w:rsidR="005927DC" w:rsidRDefault="005927DC" w:rsidP="005927DC">
      <w:pPr>
        <w:pStyle w:val="Cabealho"/>
        <w:tabs>
          <w:tab w:val="clear" w:pos="4252"/>
          <w:tab w:val="center" w:pos="851"/>
          <w:tab w:val="left" w:pos="5760"/>
        </w:tabs>
        <w:ind w:firstLine="510"/>
        <w:jc w:val="both"/>
      </w:pPr>
      <w:r>
        <w:t>A publicação deste Convênio de Concessão de Estágio no Diário Oficial da União (DOU), será</w:t>
      </w:r>
      <w:r>
        <w:rPr>
          <w:b/>
        </w:rPr>
        <w:t xml:space="preserve"> </w:t>
      </w:r>
      <w:r>
        <w:t>providenciada pela 12ª RM, até o quinto dia útil do mês seguinte de sua assinatura, conforme inciso II, do artigo nº 57, da Lei nº 8.666, de 21 de junho de 1993.</w:t>
      </w:r>
    </w:p>
    <w:p w14:paraId="1F69C1AA" w14:textId="77777777" w:rsidR="005927DC" w:rsidRDefault="005927DC" w:rsidP="005927DC">
      <w:pPr>
        <w:pStyle w:val="Cabealho"/>
        <w:tabs>
          <w:tab w:val="clear" w:pos="4252"/>
          <w:tab w:val="center" w:pos="851"/>
          <w:tab w:val="left" w:pos="5760"/>
        </w:tabs>
        <w:jc w:val="both"/>
        <w:rPr>
          <w:b/>
        </w:rPr>
      </w:pPr>
    </w:p>
    <w:p w14:paraId="37374AC2" w14:textId="77777777" w:rsidR="005927DC" w:rsidRDefault="005927DC" w:rsidP="005927DC">
      <w:pPr>
        <w:pStyle w:val="Cabealho"/>
        <w:tabs>
          <w:tab w:val="clear" w:pos="4252"/>
          <w:tab w:val="center" w:pos="851"/>
          <w:tab w:val="left" w:pos="5760"/>
        </w:tabs>
        <w:jc w:val="both"/>
        <w:rPr>
          <w:b/>
        </w:rPr>
      </w:pPr>
      <w:r>
        <w:rPr>
          <w:b/>
        </w:rPr>
        <w:t xml:space="preserve"> CLÁUSULA DÉCIMA SÉTIMA – DO FORO</w:t>
      </w:r>
    </w:p>
    <w:p w14:paraId="5F3BD090" w14:textId="77777777" w:rsidR="005927DC" w:rsidRDefault="005927DC" w:rsidP="005927DC">
      <w:pPr>
        <w:pStyle w:val="Cabealho"/>
        <w:tabs>
          <w:tab w:val="clear" w:pos="4252"/>
          <w:tab w:val="center" w:pos="851"/>
          <w:tab w:val="left" w:pos="5760"/>
        </w:tabs>
        <w:jc w:val="both"/>
        <w:rPr>
          <w:b/>
        </w:rPr>
      </w:pPr>
    </w:p>
    <w:p w14:paraId="14BD0739" w14:textId="77777777" w:rsidR="005927DC" w:rsidRDefault="005927DC" w:rsidP="005927DC">
      <w:pPr>
        <w:pStyle w:val="Standard"/>
        <w:tabs>
          <w:tab w:val="center" w:pos="851"/>
          <w:tab w:val="left" w:pos="5760"/>
          <w:tab w:val="right" w:pos="8504"/>
        </w:tabs>
        <w:ind w:firstLine="567"/>
        <w:jc w:val="both"/>
      </w:pPr>
      <w:r>
        <w:t>Para dirimir quaisquer dúvidas na execução deste Convênio de Concessão de Estágio, que não possam ser solucionadas pela mediação administrativa, realizada pela Câmara de Conciliação e Arbitragem da Administração Federal (CCAF/AGU), fica eleito o Foro da Justiça Federal, Seção Judiciária de Manaus - AM, renunciando a qualquer outro, por mais privilegiado que seja.</w:t>
      </w:r>
    </w:p>
    <w:p w14:paraId="32CAC031" w14:textId="77777777" w:rsidR="005927DC" w:rsidRDefault="005927DC" w:rsidP="005927DC">
      <w:pPr>
        <w:pStyle w:val="Standard"/>
        <w:ind w:firstLine="510"/>
        <w:jc w:val="both"/>
      </w:pPr>
    </w:p>
    <w:p w14:paraId="273BF144" w14:textId="77777777" w:rsidR="005927DC" w:rsidRDefault="005927DC" w:rsidP="005927DC">
      <w:pPr>
        <w:pStyle w:val="Textbodyindent"/>
        <w:spacing w:after="0"/>
        <w:ind w:left="0" w:firstLine="567"/>
        <w:jc w:val="both"/>
        <w:rPr>
          <w:bCs/>
        </w:rPr>
      </w:pPr>
      <w:r>
        <w:rPr>
          <w:bCs/>
        </w:rPr>
        <w:t xml:space="preserve">E pela firmeza e validade do que foi acordado, por estarem justos e acertados, depois de lido e achado conforme, os partícipes firmam o presente instrumento em 3 (três) vias de igual teor e forma e para um só efeito, o qual vai assinado pelos representantes legais das partes na presença das </w:t>
      </w:r>
    </w:p>
    <w:p w14:paraId="41A392E6" w14:textId="77777777" w:rsidR="005927DC" w:rsidRDefault="005927DC" w:rsidP="005927DC">
      <w:pPr>
        <w:pageBreakBefore/>
        <w:suppressAutoHyphens w:val="0"/>
      </w:pPr>
    </w:p>
    <w:p w14:paraId="3B474930" w14:textId="77777777" w:rsidR="005927DC" w:rsidRDefault="005927DC" w:rsidP="005927DC">
      <w:pPr>
        <w:pStyle w:val="Textbodyindent"/>
        <w:spacing w:after="0"/>
        <w:ind w:left="0"/>
        <w:jc w:val="both"/>
        <w:rPr>
          <w:bCs/>
        </w:rPr>
      </w:pPr>
      <w:r>
        <w:rPr>
          <w:bCs/>
        </w:rPr>
        <w:t>testemunhas que também o subscrevem, para que produza seus efeitos jurídicos e legais, em juízo ou fora dele.</w:t>
      </w:r>
    </w:p>
    <w:p w14:paraId="38CF82CA" w14:textId="77777777" w:rsidR="005927DC" w:rsidRDefault="005927DC" w:rsidP="005927DC">
      <w:pPr>
        <w:pStyle w:val="Standard"/>
        <w:ind w:firstLine="280"/>
        <w:jc w:val="center"/>
      </w:pPr>
    </w:p>
    <w:p w14:paraId="0BD95CBF" w14:textId="77777777" w:rsidR="005927DC" w:rsidRDefault="005927DC" w:rsidP="005927DC">
      <w:pPr>
        <w:pStyle w:val="Standard"/>
        <w:ind w:firstLine="280"/>
        <w:jc w:val="center"/>
      </w:pPr>
    </w:p>
    <w:p w14:paraId="2CC7CB4D" w14:textId="77777777" w:rsidR="005927DC" w:rsidRDefault="005927DC" w:rsidP="005927DC">
      <w:pPr>
        <w:pStyle w:val="Standard"/>
        <w:ind w:firstLine="280"/>
        <w:jc w:val="center"/>
      </w:pPr>
    </w:p>
    <w:p w14:paraId="07CF207E" w14:textId="77777777" w:rsidR="005927DC" w:rsidRDefault="005927DC" w:rsidP="005927DC">
      <w:pPr>
        <w:pStyle w:val="Standard"/>
        <w:ind w:firstLine="280"/>
        <w:jc w:val="center"/>
      </w:pPr>
      <w:r>
        <w:t>Manaus, AM,        de __________ de 2022.</w:t>
      </w:r>
    </w:p>
    <w:p w14:paraId="301E3B3F" w14:textId="77777777" w:rsidR="005927DC" w:rsidRDefault="005927DC" w:rsidP="005927DC">
      <w:pPr>
        <w:pStyle w:val="Standard"/>
        <w:jc w:val="center"/>
      </w:pPr>
    </w:p>
    <w:p w14:paraId="12D39F94" w14:textId="77777777" w:rsidR="005927DC" w:rsidRDefault="005927DC" w:rsidP="005927DC">
      <w:pPr>
        <w:pStyle w:val="Standard"/>
        <w:jc w:val="center"/>
      </w:pPr>
    </w:p>
    <w:p w14:paraId="5B9DB360" w14:textId="77777777" w:rsidR="005927DC" w:rsidRDefault="005927DC" w:rsidP="005927DC">
      <w:pPr>
        <w:pStyle w:val="Standard"/>
        <w:jc w:val="center"/>
      </w:pPr>
    </w:p>
    <w:p w14:paraId="4BF75612" w14:textId="77777777" w:rsidR="005927DC" w:rsidRDefault="005927DC" w:rsidP="005927DC">
      <w:pPr>
        <w:pStyle w:val="Standard"/>
        <w:jc w:val="center"/>
      </w:pPr>
    </w:p>
    <w:tbl>
      <w:tblPr>
        <w:tblW w:w="9585" w:type="dxa"/>
        <w:tblLayout w:type="fixed"/>
        <w:tblCellMar>
          <w:left w:w="10" w:type="dxa"/>
          <w:right w:w="10" w:type="dxa"/>
        </w:tblCellMar>
        <w:tblLook w:val="04A0" w:firstRow="1" w:lastRow="0" w:firstColumn="1" w:lastColumn="0" w:noHBand="0" w:noVBand="1"/>
      </w:tblPr>
      <w:tblGrid>
        <w:gridCol w:w="4792"/>
        <w:gridCol w:w="4793"/>
      </w:tblGrid>
      <w:tr w:rsidR="005927DC" w14:paraId="63A19272" w14:textId="77777777" w:rsidTr="00A91F84">
        <w:tc>
          <w:tcPr>
            <w:tcW w:w="4792" w:type="dxa"/>
            <w:shd w:val="clear" w:color="auto" w:fill="auto"/>
            <w:tcMar>
              <w:top w:w="55" w:type="dxa"/>
              <w:left w:w="55" w:type="dxa"/>
              <w:bottom w:w="55" w:type="dxa"/>
              <w:right w:w="55" w:type="dxa"/>
            </w:tcMar>
          </w:tcPr>
          <w:p w14:paraId="6AADD577" w14:textId="77777777" w:rsidR="005927DC" w:rsidRDefault="005927DC" w:rsidP="00A91F84">
            <w:pPr>
              <w:pStyle w:val="Standard"/>
              <w:jc w:val="center"/>
              <w:rPr>
                <w:rFonts w:ascii="Liberation Serif" w:hAnsi="Liberation Serif"/>
              </w:rPr>
            </w:pPr>
            <w:r>
              <w:rPr>
                <w:rFonts w:ascii="Liberation Serif" w:hAnsi="Liberation Serif"/>
              </w:rPr>
              <w:t>______________________________</w:t>
            </w:r>
          </w:p>
          <w:p w14:paraId="29E329C6" w14:textId="77777777" w:rsidR="005927DC" w:rsidRDefault="005927DC" w:rsidP="00A91F84">
            <w:pPr>
              <w:pStyle w:val="Standard"/>
              <w:jc w:val="center"/>
            </w:pPr>
            <w:r>
              <w:rPr>
                <w:rFonts w:ascii="Liberation Serif" w:hAnsi="Liberation Serif"/>
                <w:sz w:val="22"/>
                <w:szCs w:val="22"/>
              </w:rPr>
              <w:t>Representante Legal da Instituição Celebrante</w:t>
            </w:r>
          </w:p>
        </w:tc>
        <w:tc>
          <w:tcPr>
            <w:tcW w:w="4793" w:type="dxa"/>
            <w:shd w:val="clear" w:color="auto" w:fill="auto"/>
            <w:tcMar>
              <w:top w:w="55" w:type="dxa"/>
              <w:left w:w="55" w:type="dxa"/>
              <w:bottom w:w="55" w:type="dxa"/>
              <w:right w:w="55" w:type="dxa"/>
            </w:tcMar>
          </w:tcPr>
          <w:p w14:paraId="0AC647DB" w14:textId="77777777" w:rsidR="005927DC" w:rsidRDefault="005927DC" w:rsidP="00A91F84">
            <w:pPr>
              <w:pStyle w:val="Standard"/>
              <w:jc w:val="center"/>
              <w:rPr>
                <w:rFonts w:ascii="Liberation Serif" w:hAnsi="Liberation Serif"/>
              </w:rPr>
            </w:pPr>
            <w:r>
              <w:rPr>
                <w:rFonts w:ascii="Liberation Serif" w:hAnsi="Liberation Serif"/>
              </w:rPr>
              <w:t>__________________________________</w:t>
            </w:r>
          </w:p>
          <w:p w14:paraId="73BF5580" w14:textId="77777777" w:rsidR="005927DC" w:rsidRDefault="005927DC" w:rsidP="00A91F84">
            <w:pPr>
              <w:pStyle w:val="Standard"/>
              <w:jc w:val="center"/>
              <w:rPr>
                <w:rFonts w:ascii="Liberation Serif" w:hAnsi="Liberation Serif"/>
                <w:b/>
                <w:bCs/>
              </w:rPr>
            </w:pPr>
            <w:r>
              <w:rPr>
                <w:rFonts w:ascii="Liberation Serif" w:hAnsi="Liberation Serif"/>
                <w:b/>
                <w:bCs/>
              </w:rPr>
              <w:t>General de Divisão OMAR ZENDIM</w:t>
            </w:r>
          </w:p>
          <w:p w14:paraId="0E401181" w14:textId="77777777" w:rsidR="005927DC" w:rsidRDefault="005927DC" w:rsidP="00A91F84">
            <w:pPr>
              <w:pStyle w:val="Standard"/>
              <w:jc w:val="center"/>
              <w:rPr>
                <w:rFonts w:ascii="Liberation Serif" w:hAnsi="Liberation Serif"/>
              </w:rPr>
            </w:pPr>
            <w:r>
              <w:rPr>
                <w:rFonts w:ascii="Liberation Serif" w:hAnsi="Liberation Serif"/>
              </w:rPr>
              <w:t>Comandante da 12ª Região Militar</w:t>
            </w:r>
          </w:p>
          <w:p w14:paraId="4AEC3B09" w14:textId="77777777" w:rsidR="005927DC" w:rsidRDefault="005927DC" w:rsidP="00A91F84">
            <w:pPr>
              <w:pStyle w:val="Standard"/>
              <w:jc w:val="center"/>
              <w:rPr>
                <w:rFonts w:ascii="Liberation Serif" w:hAnsi="Liberation Serif"/>
                <w:sz w:val="22"/>
                <w:szCs w:val="22"/>
              </w:rPr>
            </w:pPr>
            <w:r>
              <w:rPr>
                <w:rFonts w:ascii="Liberation Serif" w:hAnsi="Liberation Serif"/>
                <w:sz w:val="22"/>
                <w:szCs w:val="22"/>
              </w:rPr>
              <w:t>CPF nº 063.024.908-39</w:t>
            </w:r>
          </w:p>
        </w:tc>
      </w:tr>
      <w:tr w:rsidR="005927DC" w14:paraId="4E0D2CFD" w14:textId="77777777" w:rsidTr="00A91F84">
        <w:tc>
          <w:tcPr>
            <w:tcW w:w="9585" w:type="dxa"/>
            <w:gridSpan w:val="2"/>
            <w:shd w:val="clear" w:color="auto" w:fill="auto"/>
            <w:tcMar>
              <w:top w:w="55" w:type="dxa"/>
              <w:left w:w="55" w:type="dxa"/>
              <w:bottom w:w="55" w:type="dxa"/>
              <w:right w:w="55" w:type="dxa"/>
            </w:tcMar>
          </w:tcPr>
          <w:p w14:paraId="487C18DF" w14:textId="77777777" w:rsidR="005927DC" w:rsidRDefault="005927DC" w:rsidP="00A91F84">
            <w:pPr>
              <w:pStyle w:val="TableContents"/>
              <w:rPr>
                <w:rFonts w:ascii="Liberation Serif" w:hAnsi="Liberation Serif"/>
                <w:color w:val="000000"/>
              </w:rPr>
            </w:pPr>
          </w:p>
          <w:p w14:paraId="5BD30DB5" w14:textId="77777777" w:rsidR="005927DC" w:rsidRDefault="005927DC" w:rsidP="00A91F84">
            <w:pPr>
              <w:pStyle w:val="TableContents"/>
              <w:rPr>
                <w:rFonts w:ascii="Liberation Serif" w:hAnsi="Liberation Serif"/>
                <w:color w:val="000000"/>
              </w:rPr>
            </w:pPr>
          </w:p>
          <w:p w14:paraId="4AC1CBC5" w14:textId="77777777" w:rsidR="005927DC" w:rsidRDefault="005927DC" w:rsidP="00A91F84">
            <w:pPr>
              <w:pStyle w:val="TableContents"/>
              <w:rPr>
                <w:rFonts w:ascii="Liberation Serif" w:hAnsi="Liberation Serif"/>
                <w:color w:val="000000"/>
              </w:rPr>
            </w:pPr>
          </w:p>
          <w:p w14:paraId="07B31771" w14:textId="77777777" w:rsidR="005927DC" w:rsidRDefault="005927DC" w:rsidP="00A91F84">
            <w:pPr>
              <w:pStyle w:val="TableContents"/>
              <w:rPr>
                <w:rFonts w:ascii="Liberation Serif" w:hAnsi="Liberation Serif"/>
                <w:color w:val="000000"/>
              </w:rPr>
            </w:pPr>
          </w:p>
          <w:p w14:paraId="7C96F97A" w14:textId="77777777" w:rsidR="005927DC" w:rsidRDefault="005927DC" w:rsidP="00A91F84">
            <w:pPr>
              <w:pStyle w:val="Standard"/>
              <w:jc w:val="center"/>
            </w:pPr>
            <w:r>
              <w:t>_____________________________________________________</w:t>
            </w:r>
          </w:p>
          <w:p w14:paraId="46EDBCB3" w14:textId="77777777" w:rsidR="005927DC" w:rsidRDefault="005927DC" w:rsidP="00A91F84">
            <w:pPr>
              <w:pStyle w:val="Standard"/>
              <w:jc w:val="center"/>
            </w:pPr>
            <w:r>
              <w:t>Diretor/Cmt</w:t>
            </w:r>
          </w:p>
          <w:p w14:paraId="296CF0C7" w14:textId="77777777" w:rsidR="005927DC" w:rsidRDefault="005927DC" w:rsidP="00A91F84">
            <w:pPr>
              <w:pStyle w:val="Standard"/>
              <w:jc w:val="center"/>
            </w:pPr>
            <w:r>
              <w:t>OM que será realizado o estágio</w:t>
            </w:r>
          </w:p>
          <w:p w14:paraId="535DBC49" w14:textId="77777777" w:rsidR="005927DC" w:rsidRDefault="005927DC" w:rsidP="00A91F84">
            <w:pPr>
              <w:pStyle w:val="Textbodyindent"/>
              <w:spacing w:after="0"/>
              <w:jc w:val="center"/>
              <w:rPr>
                <w:rFonts w:ascii="Liberation Serif" w:hAnsi="Liberation Serif"/>
                <w:color w:val="000000"/>
              </w:rPr>
            </w:pPr>
          </w:p>
        </w:tc>
      </w:tr>
    </w:tbl>
    <w:p w14:paraId="6A83B209" w14:textId="77777777" w:rsidR="005927DC" w:rsidRDefault="005927DC" w:rsidP="005927DC">
      <w:pPr>
        <w:pStyle w:val="Standard"/>
        <w:jc w:val="center"/>
      </w:pPr>
    </w:p>
    <w:p w14:paraId="5951F216" w14:textId="77777777" w:rsidR="005927DC" w:rsidRDefault="005927DC" w:rsidP="005927DC">
      <w:pPr>
        <w:pStyle w:val="Standard"/>
        <w:jc w:val="center"/>
      </w:pPr>
    </w:p>
    <w:tbl>
      <w:tblPr>
        <w:tblW w:w="9720" w:type="dxa"/>
        <w:tblLayout w:type="fixed"/>
        <w:tblCellMar>
          <w:left w:w="10" w:type="dxa"/>
          <w:right w:w="10" w:type="dxa"/>
        </w:tblCellMar>
        <w:tblLook w:val="04A0" w:firstRow="1" w:lastRow="0" w:firstColumn="1" w:lastColumn="0" w:noHBand="0" w:noVBand="1"/>
      </w:tblPr>
      <w:tblGrid>
        <w:gridCol w:w="4860"/>
        <w:gridCol w:w="4860"/>
      </w:tblGrid>
      <w:tr w:rsidR="005927DC" w14:paraId="331025EC" w14:textId="77777777" w:rsidTr="00A91F84">
        <w:tc>
          <w:tcPr>
            <w:tcW w:w="4860" w:type="dxa"/>
            <w:shd w:val="clear" w:color="auto" w:fill="auto"/>
            <w:tcMar>
              <w:top w:w="55" w:type="dxa"/>
              <w:left w:w="55" w:type="dxa"/>
              <w:bottom w:w="55" w:type="dxa"/>
              <w:right w:w="55" w:type="dxa"/>
            </w:tcMar>
          </w:tcPr>
          <w:p w14:paraId="37C128A2" w14:textId="77777777" w:rsidR="005927DC" w:rsidRDefault="005927DC" w:rsidP="00A91F84">
            <w:pPr>
              <w:pStyle w:val="Textbodyindent"/>
              <w:spacing w:after="0" w:line="11" w:lineRule="atLeast"/>
              <w:ind w:left="0"/>
              <w:rPr>
                <w:sz w:val="22"/>
                <w:szCs w:val="22"/>
              </w:rPr>
            </w:pPr>
            <w:r>
              <w:rPr>
                <w:sz w:val="22"/>
                <w:szCs w:val="22"/>
              </w:rPr>
              <w:t>Testemunhas:</w:t>
            </w:r>
          </w:p>
        </w:tc>
        <w:tc>
          <w:tcPr>
            <w:tcW w:w="4860" w:type="dxa"/>
            <w:shd w:val="clear" w:color="auto" w:fill="auto"/>
            <w:tcMar>
              <w:top w:w="55" w:type="dxa"/>
              <w:left w:w="55" w:type="dxa"/>
              <w:bottom w:w="55" w:type="dxa"/>
              <w:right w:w="55" w:type="dxa"/>
            </w:tcMar>
          </w:tcPr>
          <w:p w14:paraId="0840A53F" w14:textId="77777777" w:rsidR="005927DC" w:rsidRDefault="005927DC" w:rsidP="00A91F84">
            <w:pPr>
              <w:pStyle w:val="TableContents"/>
              <w:snapToGrid w:val="0"/>
              <w:spacing w:line="11" w:lineRule="atLeast"/>
            </w:pPr>
          </w:p>
        </w:tc>
      </w:tr>
      <w:tr w:rsidR="005927DC" w14:paraId="36B68B3B" w14:textId="77777777" w:rsidTr="00A91F84">
        <w:tc>
          <w:tcPr>
            <w:tcW w:w="4860" w:type="dxa"/>
            <w:shd w:val="clear" w:color="auto" w:fill="auto"/>
            <w:tcMar>
              <w:top w:w="55" w:type="dxa"/>
              <w:left w:w="55" w:type="dxa"/>
              <w:bottom w:w="55" w:type="dxa"/>
              <w:right w:w="55" w:type="dxa"/>
            </w:tcMar>
          </w:tcPr>
          <w:p w14:paraId="0D8BA5E1" w14:textId="77777777" w:rsidR="005927DC" w:rsidRDefault="005927DC" w:rsidP="00A91F84">
            <w:pPr>
              <w:pStyle w:val="Standard"/>
              <w:spacing w:line="11" w:lineRule="atLeast"/>
            </w:pPr>
            <w:r>
              <w:t>___________________________________</w:t>
            </w:r>
          </w:p>
        </w:tc>
        <w:tc>
          <w:tcPr>
            <w:tcW w:w="4860" w:type="dxa"/>
            <w:shd w:val="clear" w:color="auto" w:fill="auto"/>
            <w:tcMar>
              <w:top w:w="55" w:type="dxa"/>
              <w:left w:w="55" w:type="dxa"/>
              <w:bottom w:w="55" w:type="dxa"/>
              <w:right w:w="55" w:type="dxa"/>
            </w:tcMar>
          </w:tcPr>
          <w:p w14:paraId="416765BB" w14:textId="77777777" w:rsidR="005927DC" w:rsidRDefault="005927DC" w:rsidP="00A91F84">
            <w:pPr>
              <w:pStyle w:val="Standard"/>
              <w:spacing w:line="11" w:lineRule="atLeast"/>
            </w:pPr>
            <w:r>
              <w:t>___________________________________</w:t>
            </w:r>
          </w:p>
        </w:tc>
      </w:tr>
      <w:tr w:rsidR="005927DC" w14:paraId="55B60D3B" w14:textId="77777777" w:rsidTr="00A91F84">
        <w:trPr>
          <w:trHeight w:val="372"/>
        </w:trPr>
        <w:tc>
          <w:tcPr>
            <w:tcW w:w="4860" w:type="dxa"/>
            <w:shd w:val="clear" w:color="auto" w:fill="auto"/>
            <w:tcMar>
              <w:top w:w="55" w:type="dxa"/>
              <w:left w:w="55" w:type="dxa"/>
              <w:bottom w:w="55" w:type="dxa"/>
              <w:right w:w="55" w:type="dxa"/>
            </w:tcMar>
          </w:tcPr>
          <w:p w14:paraId="1408172D" w14:textId="77777777" w:rsidR="005927DC" w:rsidRDefault="005927DC" w:rsidP="00A91F84">
            <w:pPr>
              <w:pStyle w:val="Standard"/>
              <w:spacing w:line="11" w:lineRule="atLeast"/>
            </w:pPr>
            <w:r>
              <w:t>Nome:</w:t>
            </w:r>
          </w:p>
          <w:p w14:paraId="156DCA6E" w14:textId="77777777" w:rsidR="005927DC" w:rsidRDefault="005927DC" w:rsidP="00A91F84">
            <w:pPr>
              <w:pStyle w:val="Standard"/>
              <w:spacing w:line="11" w:lineRule="atLeast"/>
            </w:pPr>
            <w:r>
              <w:t>CPF</w:t>
            </w:r>
          </w:p>
        </w:tc>
        <w:tc>
          <w:tcPr>
            <w:tcW w:w="4860" w:type="dxa"/>
            <w:shd w:val="clear" w:color="auto" w:fill="auto"/>
            <w:tcMar>
              <w:top w:w="55" w:type="dxa"/>
              <w:left w:w="55" w:type="dxa"/>
              <w:bottom w:w="55" w:type="dxa"/>
              <w:right w:w="55" w:type="dxa"/>
            </w:tcMar>
          </w:tcPr>
          <w:p w14:paraId="2FFB9077" w14:textId="77777777" w:rsidR="005927DC" w:rsidRDefault="005927DC" w:rsidP="00A91F84">
            <w:pPr>
              <w:pStyle w:val="Standard"/>
              <w:spacing w:line="11" w:lineRule="atLeast"/>
            </w:pPr>
            <w:r>
              <w:t>Nome:</w:t>
            </w:r>
          </w:p>
          <w:p w14:paraId="60E1E90A" w14:textId="77777777" w:rsidR="005927DC" w:rsidRDefault="005927DC" w:rsidP="00A91F84">
            <w:pPr>
              <w:pStyle w:val="Standard"/>
              <w:spacing w:line="11" w:lineRule="atLeast"/>
            </w:pPr>
            <w:r>
              <w:t>CPF:</w:t>
            </w:r>
          </w:p>
        </w:tc>
      </w:tr>
    </w:tbl>
    <w:p w14:paraId="44268027" w14:textId="77777777" w:rsidR="005927DC" w:rsidRDefault="005927DC" w:rsidP="005927DC">
      <w:pPr>
        <w:pStyle w:val="Standard"/>
        <w:jc w:val="both"/>
        <w:rPr>
          <w:b/>
          <w:color w:val="FF0000"/>
          <w:sz w:val="28"/>
          <w:szCs w:val="28"/>
        </w:rPr>
      </w:pPr>
    </w:p>
    <w:p w14:paraId="140F2B57" w14:textId="77777777" w:rsidR="005927DC" w:rsidRDefault="005927DC" w:rsidP="005927DC">
      <w:pPr>
        <w:pStyle w:val="Standard"/>
        <w:pageBreakBefore/>
        <w:spacing w:line="360" w:lineRule="auto"/>
        <w:ind w:right="-234"/>
        <w:jc w:val="center"/>
        <w:rPr>
          <w:b/>
          <w:sz w:val="44"/>
        </w:rPr>
      </w:pPr>
      <w:r>
        <w:rPr>
          <w:b/>
          <w:sz w:val="44"/>
        </w:rPr>
        <w:lastRenderedPageBreak/>
        <w:t>(MODELO)</w:t>
      </w:r>
    </w:p>
    <w:p w14:paraId="24FE73E9" w14:textId="77777777" w:rsidR="005927DC" w:rsidRDefault="005927DC" w:rsidP="005927DC">
      <w:pPr>
        <w:pStyle w:val="Heading"/>
        <w:spacing w:before="0" w:after="0"/>
        <w:jc w:val="center"/>
        <w:rPr>
          <w:rFonts w:ascii="Times New Roman" w:hAnsi="Times New Roman"/>
          <w:sz w:val="24"/>
          <w:szCs w:val="24"/>
        </w:rPr>
      </w:pPr>
      <w:r>
        <w:rPr>
          <w:rFonts w:ascii="Times New Roman" w:hAnsi="Times New Roman"/>
          <w:sz w:val="24"/>
          <w:szCs w:val="24"/>
        </w:rPr>
        <w:t>TERMO DE COMPROMISSO DO ESTAGIÁRIO</w:t>
      </w:r>
    </w:p>
    <w:p w14:paraId="50B17A2D" w14:textId="77777777" w:rsidR="005927DC" w:rsidRDefault="005927DC" w:rsidP="005927DC">
      <w:pPr>
        <w:pStyle w:val="Heading"/>
        <w:spacing w:before="0" w:after="0"/>
        <w:jc w:val="center"/>
        <w:rPr>
          <w:rFonts w:hint="eastAsia"/>
        </w:rPr>
      </w:pPr>
      <w:r>
        <w:rPr>
          <w:rFonts w:ascii="Times New Roman" w:hAnsi="Times New Roman"/>
          <w:sz w:val="24"/>
          <w:szCs w:val="24"/>
        </w:rPr>
        <w:t>FORMULÁRIO DE ESTÁGIO</w:t>
      </w:r>
    </w:p>
    <w:p w14:paraId="43A8E398" w14:textId="77777777" w:rsidR="005927DC" w:rsidRDefault="005927DC" w:rsidP="005927DC">
      <w:pPr>
        <w:pStyle w:val="Standard"/>
        <w:rPr>
          <w:b/>
          <w:bCs/>
        </w:rPr>
      </w:pPr>
    </w:p>
    <w:tbl>
      <w:tblPr>
        <w:tblW w:w="9585" w:type="dxa"/>
        <w:tblInd w:w="24" w:type="dxa"/>
        <w:tblLayout w:type="fixed"/>
        <w:tblCellMar>
          <w:left w:w="10" w:type="dxa"/>
          <w:right w:w="10" w:type="dxa"/>
        </w:tblCellMar>
        <w:tblLook w:val="04A0" w:firstRow="1" w:lastRow="0" w:firstColumn="1" w:lastColumn="0" w:noHBand="0" w:noVBand="1"/>
      </w:tblPr>
      <w:tblGrid>
        <w:gridCol w:w="2850"/>
        <w:gridCol w:w="1620"/>
        <w:gridCol w:w="3240"/>
        <w:gridCol w:w="1875"/>
      </w:tblGrid>
      <w:tr w:rsidR="005927DC" w14:paraId="6BF5762E" w14:textId="77777777" w:rsidTr="00A91F84">
        <w:trPr>
          <w:trHeight w:val="90"/>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30107E" w14:textId="77777777" w:rsidR="005927DC" w:rsidRDefault="005927DC" w:rsidP="00A91F84">
            <w:pPr>
              <w:pStyle w:val="Commarcadores"/>
              <w:numPr>
                <w:ilvl w:val="0"/>
                <w:numId w:val="0"/>
              </w:numPr>
              <w:tabs>
                <w:tab w:val="left" w:pos="4358"/>
              </w:tabs>
              <w:ind w:left="360" w:hanging="360"/>
            </w:pPr>
            <w:r>
              <w:t>Aluno (a):</w:t>
            </w:r>
          </w:p>
        </w:tc>
      </w:tr>
      <w:tr w:rsidR="005927DC" w14:paraId="6A2AC769" w14:textId="77777777" w:rsidTr="00A91F84">
        <w:trPr>
          <w:trHeight w:val="90"/>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3BCB2" w14:textId="77777777" w:rsidR="005927DC" w:rsidRDefault="005927DC" w:rsidP="00A91F84">
            <w:pPr>
              <w:pStyle w:val="Commarcadores"/>
              <w:numPr>
                <w:ilvl w:val="0"/>
                <w:numId w:val="0"/>
              </w:numPr>
              <w:tabs>
                <w:tab w:val="left" w:pos="4358"/>
              </w:tabs>
              <w:ind w:left="360" w:hanging="360"/>
            </w:pPr>
            <w:r>
              <w:t>E-mail:</w:t>
            </w:r>
          </w:p>
        </w:tc>
      </w:tr>
      <w:tr w:rsidR="005927DC" w14:paraId="2166D958" w14:textId="77777777" w:rsidTr="00A91F84">
        <w:trPr>
          <w:trHeight w:val="12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3103AE" w14:textId="77777777" w:rsidR="005927DC" w:rsidRDefault="005927DC" w:rsidP="00A91F84">
            <w:pPr>
              <w:pStyle w:val="Standard"/>
            </w:pPr>
            <w:r>
              <w:t>Disciplina:</w:t>
            </w:r>
          </w:p>
        </w:tc>
      </w:tr>
      <w:tr w:rsidR="005927DC" w14:paraId="5B9F8E67" w14:textId="77777777" w:rsidTr="00A91F84">
        <w:trPr>
          <w:trHeight w:val="180"/>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ACC21D" w14:textId="77777777" w:rsidR="005927DC" w:rsidRDefault="005927DC" w:rsidP="00A91F84">
            <w:pPr>
              <w:pStyle w:val="Standard"/>
              <w:rPr>
                <w:lang w:val="es-ES"/>
              </w:rPr>
            </w:pPr>
            <w:r>
              <w:rPr>
                <w:lang w:val="es-ES"/>
              </w:rPr>
              <w:t xml:space="preserve">Professor (a):  </w:t>
            </w:r>
          </w:p>
        </w:tc>
      </w:tr>
      <w:tr w:rsidR="005927DC" w14:paraId="561066FC" w14:textId="77777777" w:rsidTr="00A91F84">
        <w:trPr>
          <w:trHeight w:val="260"/>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26E448" w14:textId="77777777" w:rsidR="005927DC" w:rsidRDefault="005927DC" w:rsidP="00A91F84">
            <w:pPr>
              <w:pStyle w:val="Standard"/>
            </w:pPr>
            <w:r>
              <w:t>Local de Estágio:</w:t>
            </w:r>
          </w:p>
        </w:tc>
      </w:tr>
      <w:tr w:rsidR="005927DC" w14:paraId="4B2B21E8" w14:textId="77777777" w:rsidTr="00A91F84">
        <w:trPr>
          <w:trHeight w:val="183"/>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4BC0AA" w14:textId="77777777" w:rsidR="005927DC" w:rsidRDefault="005927DC" w:rsidP="00A91F84">
            <w:pPr>
              <w:pStyle w:val="Standard"/>
            </w:pPr>
            <w:r>
              <w:t>Período do Estágio:</w:t>
            </w:r>
          </w:p>
        </w:tc>
      </w:tr>
      <w:tr w:rsidR="005927DC" w14:paraId="45EB60C8" w14:textId="77777777" w:rsidTr="00A91F84">
        <w:trPr>
          <w:cantSplit/>
          <w:trHeight w:val="207"/>
        </w:trPr>
        <w:tc>
          <w:tcPr>
            <w:tcW w:w="2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C0AD8D" w14:textId="77777777" w:rsidR="005927DC" w:rsidRDefault="005927DC" w:rsidP="00A91F84">
            <w:pPr>
              <w:pStyle w:val="Standard"/>
            </w:pPr>
            <w:r>
              <w:t>Total de Horas:</w:t>
            </w:r>
          </w:p>
        </w:tc>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CEE61F" w14:textId="77777777" w:rsidR="005927DC" w:rsidRDefault="005927DC" w:rsidP="00A91F84">
            <w:pPr>
              <w:pStyle w:val="Standard"/>
            </w:pPr>
            <w:r>
              <w:t>Nota:</w:t>
            </w:r>
          </w:p>
        </w:tc>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5EFC51" w14:textId="77777777" w:rsidR="005927DC" w:rsidRDefault="005927DC" w:rsidP="00A91F84">
            <w:pPr>
              <w:pStyle w:val="Standard"/>
            </w:pPr>
            <w:r>
              <w:t>Por Extenso:</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028D16" w14:textId="77777777" w:rsidR="005927DC" w:rsidRDefault="005927DC" w:rsidP="00A91F84">
            <w:pPr>
              <w:pStyle w:val="Standard"/>
            </w:pPr>
            <w:r>
              <w:t>Rubrica do Professor:</w:t>
            </w:r>
          </w:p>
        </w:tc>
      </w:tr>
    </w:tbl>
    <w:p w14:paraId="71EC9FB0" w14:textId="77777777" w:rsidR="005927DC" w:rsidRDefault="005927DC" w:rsidP="005927DC">
      <w:pPr>
        <w:pStyle w:val="Standard"/>
      </w:pPr>
    </w:p>
    <w:p w14:paraId="1DB70446" w14:textId="77777777" w:rsidR="005927DC" w:rsidRDefault="005927DC" w:rsidP="005927DC">
      <w:pPr>
        <w:pStyle w:val="Ttulo1"/>
        <w:spacing w:before="0"/>
        <w:jc w:val="center"/>
      </w:pPr>
      <w:r>
        <w:rPr>
          <w:rFonts w:ascii="Times New Roman" w:hAnsi="Times New Roman"/>
          <w:color w:val="auto"/>
        </w:rPr>
        <w:t>TERMO DE COMPROMISSO E RESPONSABILIDADE</w:t>
      </w:r>
    </w:p>
    <w:p w14:paraId="112BA31C" w14:textId="77777777" w:rsidR="005927DC" w:rsidRDefault="005927DC" w:rsidP="005927DC">
      <w:pPr>
        <w:pStyle w:val="Standard"/>
      </w:pPr>
    </w:p>
    <w:tbl>
      <w:tblPr>
        <w:tblW w:w="9546" w:type="dxa"/>
        <w:tblInd w:w="24" w:type="dxa"/>
        <w:tblLayout w:type="fixed"/>
        <w:tblCellMar>
          <w:left w:w="10" w:type="dxa"/>
          <w:right w:w="10" w:type="dxa"/>
        </w:tblCellMar>
        <w:tblLook w:val="04A0" w:firstRow="1" w:lastRow="0" w:firstColumn="1" w:lastColumn="0" w:noHBand="0" w:noVBand="1"/>
      </w:tblPr>
      <w:tblGrid>
        <w:gridCol w:w="9546"/>
      </w:tblGrid>
      <w:tr w:rsidR="005927DC" w14:paraId="729C2554" w14:textId="77777777" w:rsidTr="00A91F84">
        <w:trPr>
          <w:trHeight w:val="2700"/>
        </w:trPr>
        <w:tc>
          <w:tcPr>
            <w:tcW w:w="95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D2D0E" w14:textId="77777777" w:rsidR="005927DC" w:rsidRDefault="005927DC" w:rsidP="00A91F84">
            <w:pPr>
              <w:pStyle w:val="Textbody"/>
              <w:spacing w:after="0"/>
              <w:jc w:val="both"/>
              <w:rPr>
                <w:sz w:val="20"/>
              </w:rPr>
            </w:pPr>
            <w:r>
              <w:rPr>
                <w:sz w:val="20"/>
              </w:rPr>
              <w:t>O (a) aluno (a) acima qualificado e abaixo assinado, regularmente matriculado no Curso XXXXXXX da Instituição Celebrante, se compromete junto a esta Instituição de Ensino a assistir as aulas do estágio curricular regulamentado pela Lei nº 11.788 de 25/09/2008, que assim se trata:</w:t>
            </w:r>
          </w:p>
          <w:p w14:paraId="445661A7" w14:textId="466C3FFD" w:rsidR="005927DC" w:rsidRDefault="005927DC" w:rsidP="00A91F84">
            <w:pPr>
              <w:pStyle w:val="Standard"/>
              <w:jc w:val="both"/>
              <w:rPr>
                <w:sz w:val="20"/>
              </w:rPr>
            </w:pPr>
            <w:r>
              <w:rPr>
                <w:sz w:val="20"/>
              </w:rPr>
              <w:t>1º) O (a) estagiário (a) fará o estágio curricular obrigatório para a sua formação</w:t>
            </w:r>
            <w:r w:rsidR="00862818">
              <w:rPr>
                <w:sz w:val="20"/>
              </w:rPr>
              <w:t>.............................................................</w:t>
            </w:r>
          </w:p>
          <w:p w14:paraId="40ED2F44" w14:textId="77777777" w:rsidR="005927DC" w:rsidRDefault="005927DC" w:rsidP="00A91F84">
            <w:pPr>
              <w:pStyle w:val="Standard"/>
              <w:jc w:val="both"/>
              <w:rPr>
                <w:sz w:val="20"/>
              </w:rPr>
            </w:pPr>
            <w:r>
              <w:rPr>
                <w:sz w:val="20"/>
              </w:rPr>
              <w:t>2º) O (a) estagiário (a) não será remunerado (a) e nem terá qualquer vínculo empregatício de acordo com a Lei nº 11.788 de 25/09/2008.</w:t>
            </w:r>
          </w:p>
          <w:p w14:paraId="663B173F" w14:textId="77777777" w:rsidR="005927DC" w:rsidRDefault="005927DC" w:rsidP="00A91F84">
            <w:pPr>
              <w:pStyle w:val="Standard"/>
              <w:jc w:val="both"/>
              <w:rPr>
                <w:sz w:val="20"/>
              </w:rPr>
            </w:pPr>
            <w:r>
              <w:rPr>
                <w:sz w:val="20"/>
              </w:rPr>
              <w:t>3º) O (a) estagiário (a) deverá acatar o regulamento interno da Instituição, assim como os específicos do estágio e as orientações do professor.</w:t>
            </w:r>
          </w:p>
          <w:p w14:paraId="03F7BA09" w14:textId="77777777" w:rsidR="005927DC" w:rsidRDefault="005927DC" w:rsidP="00A91F84">
            <w:pPr>
              <w:pStyle w:val="Standard"/>
              <w:jc w:val="both"/>
              <w:rPr>
                <w:sz w:val="20"/>
              </w:rPr>
            </w:pPr>
            <w:r>
              <w:rPr>
                <w:sz w:val="20"/>
              </w:rPr>
              <w:t>4º) O local do estágio curricular será o que for definido pela Instituição e acima descrito, não podendo o aluno recusar a frequência e nem a localização, sob pena de ser reprovado por falta.</w:t>
            </w:r>
          </w:p>
          <w:p w14:paraId="51A89F32" w14:textId="77777777" w:rsidR="005927DC" w:rsidRDefault="005927DC" w:rsidP="00A91F84">
            <w:pPr>
              <w:pStyle w:val="Standard"/>
              <w:jc w:val="both"/>
              <w:rPr>
                <w:sz w:val="20"/>
              </w:rPr>
            </w:pPr>
            <w:r>
              <w:rPr>
                <w:sz w:val="20"/>
              </w:rPr>
              <w:t>5º) O (a) aluno (a) que faltar ao estágio estará automaticamente reprovado (a) no componente curricular do estágio (disciplina).</w:t>
            </w:r>
          </w:p>
          <w:p w14:paraId="4CF01648" w14:textId="77777777" w:rsidR="005927DC" w:rsidRDefault="005927DC" w:rsidP="00A91F84">
            <w:pPr>
              <w:pStyle w:val="Standard"/>
              <w:jc w:val="both"/>
              <w:rPr>
                <w:sz w:val="20"/>
              </w:rPr>
            </w:pPr>
            <w:r>
              <w:rPr>
                <w:sz w:val="20"/>
              </w:rPr>
              <w:t>6º) Em caso de comprovada impossibilidade de frequentar o estágio, o (a) aluno (a) poderá fazer em outra turma, mas ficará responsável pelos custos.</w:t>
            </w:r>
          </w:p>
          <w:p w14:paraId="3193AF2F" w14:textId="77777777" w:rsidR="005927DC" w:rsidRDefault="005927DC" w:rsidP="00A91F84">
            <w:pPr>
              <w:pStyle w:val="Standard"/>
              <w:jc w:val="both"/>
              <w:rPr>
                <w:sz w:val="20"/>
              </w:rPr>
            </w:pPr>
            <w:r>
              <w:rPr>
                <w:sz w:val="20"/>
              </w:rPr>
              <w:t>7º) A instituição poderá enviar e-mail comunicando o aluno a respeito do estágio, localização, horário e demais obrigações que este terá de cumprir para finalizar o curso, caso este não compareça na Secretaria para obter referidas informações.</w:t>
            </w:r>
          </w:p>
          <w:p w14:paraId="09B46E8D" w14:textId="77777777" w:rsidR="005927DC" w:rsidRDefault="005927DC" w:rsidP="00A91F84">
            <w:pPr>
              <w:pStyle w:val="Standard"/>
              <w:jc w:val="both"/>
              <w:rPr>
                <w:sz w:val="20"/>
              </w:rPr>
            </w:pPr>
          </w:p>
          <w:p w14:paraId="6A01CDD8" w14:textId="77777777" w:rsidR="005927DC" w:rsidRDefault="005927DC" w:rsidP="00A91F84">
            <w:pPr>
              <w:pStyle w:val="Standard"/>
              <w:jc w:val="both"/>
              <w:rPr>
                <w:sz w:val="20"/>
              </w:rPr>
            </w:pPr>
            <w:r>
              <w:rPr>
                <w:sz w:val="20"/>
              </w:rPr>
              <w:t xml:space="preserve">                                                                                                         Manaus-AM, _____ de _____________ de 2022.</w:t>
            </w:r>
          </w:p>
          <w:p w14:paraId="6242C144" w14:textId="77777777" w:rsidR="005927DC" w:rsidRDefault="005927DC" w:rsidP="00A91F84">
            <w:pPr>
              <w:pStyle w:val="Standard"/>
              <w:jc w:val="both"/>
              <w:rPr>
                <w:sz w:val="20"/>
              </w:rPr>
            </w:pPr>
          </w:p>
          <w:p w14:paraId="35FD39D3" w14:textId="77777777" w:rsidR="005927DC" w:rsidRDefault="005927DC" w:rsidP="00A91F84">
            <w:pPr>
              <w:pStyle w:val="Standard"/>
              <w:jc w:val="both"/>
              <w:rPr>
                <w:sz w:val="20"/>
              </w:rPr>
            </w:pPr>
            <w:r>
              <w:rPr>
                <w:sz w:val="20"/>
              </w:rPr>
              <w:t>___________________________                                                      __________________________________</w:t>
            </w:r>
          </w:p>
          <w:p w14:paraId="4EA0319D" w14:textId="77777777" w:rsidR="005927DC" w:rsidRDefault="005927DC" w:rsidP="00A91F84">
            <w:pPr>
              <w:pStyle w:val="Standard"/>
              <w:jc w:val="both"/>
              <w:rPr>
                <w:sz w:val="20"/>
              </w:rPr>
            </w:pPr>
            <w:r>
              <w:rPr>
                <w:sz w:val="20"/>
              </w:rPr>
              <w:t xml:space="preserve"> Assinatura do (a) Estagiário (a)                                                                        Instituição Celebrante</w:t>
            </w:r>
          </w:p>
        </w:tc>
      </w:tr>
    </w:tbl>
    <w:p w14:paraId="6B510ACA" w14:textId="77777777" w:rsidR="005927DC" w:rsidRDefault="005927DC" w:rsidP="005927DC">
      <w:pPr>
        <w:pStyle w:val="Standard"/>
        <w:rPr>
          <w:b/>
          <w:bCs/>
          <w:color w:val="FF0000"/>
          <w:sz w:val="28"/>
          <w:szCs w:val="28"/>
        </w:rPr>
      </w:pPr>
    </w:p>
    <w:p w14:paraId="4191A19E" w14:textId="77777777" w:rsidR="005927DC" w:rsidRDefault="005927DC"/>
    <w:sectPr w:rsidR="005927DC">
      <w:headerReference w:type="default" r:id="rId8"/>
      <w:pgSz w:w="12240" w:h="15840"/>
      <w:pgMar w:top="1417" w:right="954"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BDF4" w14:textId="77777777" w:rsidR="003A0568" w:rsidRDefault="003A0568" w:rsidP="005927DC">
      <w:r>
        <w:separator/>
      </w:r>
    </w:p>
  </w:endnote>
  <w:endnote w:type="continuationSeparator" w:id="0">
    <w:p w14:paraId="7481AE05" w14:textId="77777777" w:rsidR="003A0568" w:rsidRDefault="003A0568" w:rsidP="005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1F5E" w14:textId="77777777" w:rsidR="003A0568" w:rsidRDefault="003A0568" w:rsidP="005927DC">
      <w:r>
        <w:separator/>
      </w:r>
    </w:p>
  </w:footnote>
  <w:footnote w:type="continuationSeparator" w:id="0">
    <w:p w14:paraId="214B0FF2" w14:textId="77777777" w:rsidR="003A0568" w:rsidRDefault="003A0568" w:rsidP="005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8546" w14:textId="77777777" w:rsidR="00781946" w:rsidRDefault="0000000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FE"/>
    <w:multiLevelType w:val="multilevel"/>
    <w:tmpl w:val="981AB240"/>
    <w:styleLink w:val="WW8Num4"/>
    <w:lvl w:ilvl="0">
      <w:start w:val="1"/>
      <w:numFmt w:val="lowerLetter"/>
      <w:lvlText w:val="%1)"/>
      <w:lvlJc w:val="left"/>
      <w:pPr>
        <w:ind w:left="1392" w:hanging="825"/>
      </w:pPr>
      <w:rPr>
        <w:b w:val="0"/>
        <w:bCs w:val="0"/>
        <w:lang w:val="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5C75EB"/>
    <w:multiLevelType w:val="multilevel"/>
    <w:tmpl w:val="F368853C"/>
    <w:styleLink w:val="WW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ED66118"/>
    <w:multiLevelType w:val="multilevel"/>
    <w:tmpl w:val="1C4627F4"/>
    <w:styleLink w:val="WW8Num2"/>
    <w:lvl w:ilvl="0">
      <w:start w:val="1"/>
      <w:numFmt w:val="lowerLetter"/>
      <w:pStyle w:val="Commarcadores"/>
      <w:lvlText w:val="%1)"/>
      <w:lvlJc w:val="left"/>
      <w:pPr>
        <w:ind w:left="1392" w:hanging="825"/>
      </w:pPr>
      <w:rPr>
        <w:lang w:val="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F7817D6"/>
    <w:multiLevelType w:val="multilevel"/>
    <w:tmpl w:val="2DA459D4"/>
    <w:styleLink w:val="WW8Num5"/>
    <w:lvl w:ilvl="0">
      <w:start w:val="5"/>
      <w:numFmt w:val="lowerLetter"/>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FE001F3"/>
    <w:multiLevelType w:val="multilevel"/>
    <w:tmpl w:val="0C4E83D8"/>
    <w:styleLink w:val="WW8Num3"/>
    <w:lvl w:ilvl="0">
      <w:start w:val="1"/>
      <w:numFmt w:val="lowerLetter"/>
      <w:lvlText w:val="%1)"/>
      <w:lvlJc w:val="left"/>
      <w:pPr>
        <w:ind w:left="1452" w:hanging="885"/>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37958724">
    <w:abstractNumId w:val="1"/>
  </w:num>
  <w:num w:numId="2" w16cid:durableId="1241017515">
    <w:abstractNumId w:val="2"/>
  </w:num>
  <w:num w:numId="3" w16cid:durableId="907114376">
    <w:abstractNumId w:val="3"/>
  </w:num>
  <w:num w:numId="4" w16cid:durableId="1637829720">
    <w:abstractNumId w:val="0"/>
  </w:num>
  <w:num w:numId="5" w16cid:durableId="148064300">
    <w:abstractNumId w:val="4"/>
  </w:num>
  <w:num w:numId="6" w16cid:durableId="839736611">
    <w:abstractNumId w:val="2"/>
    <w:lvlOverride w:ilvl="0">
      <w:startOverride w:val="1"/>
    </w:lvlOverride>
  </w:num>
  <w:num w:numId="7" w16cid:durableId="1171410965">
    <w:abstractNumId w:val="3"/>
    <w:lvlOverride w:ilvl="0">
      <w:startOverride w:val="5"/>
    </w:lvlOverride>
  </w:num>
  <w:num w:numId="8" w16cid:durableId="131408422">
    <w:abstractNumId w:val="0"/>
    <w:lvlOverride w:ilvl="0">
      <w:startOverride w:val="1"/>
    </w:lvlOverride>
  </w:num>
  <w:num w:numId="9" w16cid:durableId="139693024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DC"/>
    <w:rsid w:val="003A0568"/>
    <w:rsid w:val="005927DC"/>
    <w:rsid w:val="0068067D"/>
    <w:rsid w:val="00797B9A"/>
    <w:rsid w:val="00862818"/>
    <w:rsid w:val="00872646"/>
    <w:rsid w:val="00D24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B05C"/>
  <w15:chartTrackingRefBased/>
  <w15:docId w15:val="{AD9C676E-028D-4826-8035-54BA687A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DC"/>
    <w:pPr>
      <w:widowControl w:val="0"/>
      <w:suppressAutoHyphens/>
      <w:autoSpaceDN w:val="0"/>
      <w:spacing w:after="0" w:line="240" w:lineRule="auto"/>
      <w:textAlignment w:val="baseline"/>
    </w:pPr>
    <w:rPr>
      <w:rFonts w:ascii="Calibri" w:eastAsia="Calibri" w:hAnsi="Calibri" w:cs="Tahoma"/>
      <w:sz w:val="24"/>
    </w:rPr>
  </w:style>
  <w:style w:type="paragraph" w:styleId="Ttulo1">
    <w:name w:val="heading 1"/>
    <w:basedOn w:val="Standard"/>
    <w:next w:val="Standard"/>
    <w:link w:val="Ttulo1Char"/>
    <w:uiPriority w:val="9"/>
    <w:qFormat/>
    <w:rsid w:val="005927DC"/>
    <w:pPr>
      <w:keepNext/>
      <w:keepLines/>
      <w:spacing w:before="240"/>
      <w:outlineLvl w:val="0"/>
    </w:pPr>
    <w:rPr>
      <w:rFonts w:ascii="Calibri Light" w:eastAsia="Calibri" w:hAnsi="Calibri Light" w:cs="Tahoma"/>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27DC"/>
    <w:rPr>
      <w:rFonts w:ascii="Calibri Light" w:eastAsia="Calibri" w:hAnsi="Calibri Light" w:cs="Tahoma"/>
      <w:color w:val="2E74B5"/>
      <w:sz w:val="32"/>
      <w:szCs w:val="32"/>
      <w:lang w:eastAsia="ar-SA"/>
    </w:rPr>
  </w:style>
  <w:style w:type="paragraph" w:customStyle="1" w:styleId="Standard">
    <w:name w:val="Standard"/>
    <w:rsid w:val="005927DC"/>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Heading">
    <w:name w:val="Heading"/>
    <w:basedOn w:val="Standard"/>
    <w:next w:val="Textbody"/>
    <w:rsid w:val="005927D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5927DC"/>
    <w:pPr>
      <w:spacing w:after="140" w:line="276" w:lineRule="auto"/>
    </w:pPr>
  </w:style>
  <w:style w:type="paragraph" w:styleId="Rodap">
    <w:name w:val="footer"/>
    <w:basedOn w:val="Standard"/>
    <w:link w:val="RodapChar"/>
    <w:rsid w:val="005927DC"/>
    <w:pPr>
      <w:tabs>
        <w:tab w:val="center" w:pos="4419"/>
        <w:tab w:val="right" w:pos="8838"/>
      </w:tabs>
    </w:pPr>
    <w:rPr>
      <w:rFonts w:ascii="Arial" w:eastAsia="Arial" w:hAnsi="Arial" w:cs="Arial"/>
      <w:sz w:val="20"/>
      <w:szCs w:val="20"/>
    </w:rPr>
  </w:style>
  <w:style w:type="character" w:customStyle="1" w:styleId="RodapChar">
    <w:name w:val="Rodapé Char"/>
    <w:basedOn w:val="Fontepargpadro"/>
    <w:link w:val="Rodap"/>
    <w:rsid w:val="005927DC"/>
    <w:rPr>
      <w:rFonts w:ascii="Arial" w:eastAsia="Arial" w:hAnsi="Arial" w:cs="Arial"/>
      <w:sz w:val="20"/>
      <w:szCs w:val="20"/>
      <w:lang w:eastAsia="ar-SA"/>
    </w:rPr>
  </w:style>
  <w:style w:type="paragraph" w:styleId="Cabealho">
    <w:name w:val="header"/>
    <w:basedOn w:val="Standard"/>
    <w:link w:val="CabealhoChar"/>
    <w:rsid w:val="005927DC"/>
    <w:pPr>
      <w:tabs>
        <w:tab w:val="center" w:pos="4252"/>
        <w:tab w:val="right" w:pos="8504"/>
      </w:tabs>
    </w:pPr>
  </w:style>
  <w:style w:type="character" w:customStyle="1" w:styleId="CabealhoChar">
    <w:name w:val="Cabeçalho Char"/>
    <w:basedOn w:val="Fontepargpadro"/>
    <w:link w:val="Cabealho"/>
    <w:rsid w:val="005927DC"/>
    <w:rPr>
      <w:rFonts w:ascii="Times New Roman" w:eastAsia="Times New Roman" w:hAnsi="Times New Roman" w:cs="Times New Roman"/>
      <w:sz w:val="24"/>
      <w:szCs w:val="24"/>
      <w:lang w:eastAsia="ar-SA"/>
    </w:rPr>
  </w:style>
  <w:style w:type="paragraph" w:styleId="PargrafodaLista">
    <w:name w:val="List Paragraph"/>
    <w:basedOn w:val="Standard"/>
    <w:rsid w:val="005927DC"/>
    <w:pPr>
      <w:ind w:left="708"/>
    </w:pPr>
  </w:style>
  <w:style w:type="paragraph" w:customStyle="1" w:styleId="TableContents">
    <w:name w:val="Table Contents"/>
    <w:basedOn w:val="Standard"/>
    <w:rsid w:val="005927DC"/>
    <w:pPr>
      <w:suppressLineNumbers/>
    </w:pPr>
  </w:style>
  <w:style w:type="paragraph" w:customStyle="1" w:styleId="Standarduser">
    <w:name w:val="Standard (user)"/>
    <w:rsid w:val="005927DC"/>
    <w:pPr>
      <w:widowControl w:val="0"/>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Textbodyindentuser">
    <w:name w:val="Text body indent (user)"/>
    <w:basedOn w:val="Standarduser"/>
    <w:rsid w:val="005927DC"/>
    <w:pPr>
      <w:widowControl/>
      <w:tabs>
        <w:tab w:val="left" w:pos="2127"/>
      </w:tabs>
      <w:spacing w:line="360" w:lineRule="auto"/>
      <w:ind w:firstLine="851"/>
      <w:textAlignment w:val="auto"/>
    </w:pPr>
    <w:rPr>
      <w:rFonts w:ascii="Times New Roman" w:eastAsia="Times New Roman" w:hAnsi="Times New Roman" w:cs="Times New Roman"/>
      <w:sz w:val="22"/>
      <w:szCs w:val="20"/>
      <w:lang w:eastAsia="ar-SA" w:bidi="ar-SA"/>
    </w:rPr>
  </w:style>
  <w:style w:type="paragraph" w:customStyle="1" w:styleId="Textbodyindent">
    <w:name w:val="Text body indent"/>
    <w:basedOn w:val="Standard"/>
    <w:rsid w:val="005927DC"/>
    <w:pPr>
      <w:spacing w:after="120"/>
      <w:ind w:left="283"/>
    </w:pPr>
  </w:style>
  <w:style w:type="paragraph" w:styleId="Commarcadores">
    <w:name w:val="List Bullet"/>
    <w:basedOn w:val="Standard"/>
    <w:rsid w:val="005927DC"/>
    <w:pPr>
      <w:numPr>
        <w:numId w:val="2"/>
      </w:numPr>
    </w:pPr>
  </w:style>
  <w:style w:type="numbering" w:customStyle="1" w:styleId="WWNum5">
    <w:name w:val="WWNum5"/>
    <w:basedOn w:val="Semlista"/>
    <w:rsid w:val="005927DC"/>
    <w:pPr>
      <w:numPr>
        <w:numId w:val="1"/>
      </w:numPr>
    </w:pPr>
  </w:style>
  <w:style w:type="numbering" w:customStyle="1" w:styleId="WW8Num2">
    <w:name w:val="WW8Num2"/>
    <w:basedOn w:val="Semlista"/>
    <w:rsid w:val="005927DC"/>
    <w:pPr>
      <w:numPr>
        <w:numId w:val="2"/>
      </w:numPr>
    </w:pPr>
  </w:style>
  <w:style w:type="numbering" w:customStyle="1" w:styleId="WW8Num5">
    <w:name w:val="WW8Num5"/>
    <w:basedOn w:val="Semlista"/>
    <w:rsid w:val="005927DC"/>
    <w:pPr>
      <w:numPr>
        <w:numId w:val="3"/>
      </w:numPr>
    </w:pPr>
  </w:style>
  <w:style w:type="numbering" w:customStyle="1" w:styleId="WW8Num4">
    <w:name w:val="WW8Num4"/>
    <w:basedOn w:val="Semlista"/>
    <w:rsid w:val="005927DC"/>
    <w:pPr>
      <w:numPr>
        <w:numId w:val="4"/>
      </w:numPr>
    </w:pPr>
  </w:style>
  <w:style w:type="numbering" w:customStyle="1" w:styleId="WW8Num3">
    <w:name w:val="WW8Num3"/>
    <w:basedOn w:val="Semlista"/>
    <w:rsid w:val="005927D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4226</Words>
  <Characters>22821</Characters>
  <Application>Microsoft Office Word</Application>
  <DocSecurity>0</DocSecurity>
  <Lines>190</Lines>
  <Paragraphs>53</Paragraphs>
  <ScaleCrop>false</ScaleCrop>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Bernardes</dc:creator>
  <cp:keywords/>
  <dc:description/>
  <cp:lastModifiedBy>Edu Bernardes</cp:lastModifiedBy>
  <cp:revision>4</cp:revision>
  <dcterms:created xsi:type="dcterms:W3CDTF">2022-08-02T17:11:00Z</dcterms:created>
  <dcterms:modified xsi:type="dcterms:W3CDTF">2022-08-03T14:29:00Z</dcterms:modified>
</cp:coreProperties>
</file>